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370</w:t>
      </w:r>
    </w:p>
    <w:p>
      <w:pPr>
        <w:pStyle w:val="Style7"/>
        <w:keepNext w:val="0"/>
        <w:keepLines w:val="0"/>
        <w:framePr w:wrap="none" w:vAnchor="page" w:hAnchor="page" w:x="231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shd w:val="clear" w:color="auto" w:fill="auto"/>
        <w:tabs>
          <w:tab w:pos="7707" w:val="left"/>
        </w:tabs>
        <w:bidi w:val="0"/>
        <w:spacing w:before="0" w:after="0"/>
        <w:ind w:left="0" w:right="0" w:firstLine="680"/>
        <w:jc w:val="both"/>
      </w:pPr>
      <w:r>
        <w:rPr>
          <w:color w:val="000000"/>
          <w:spacing w:val="0"/>
          <w:w w:val="100"/>
          <w:position w:val="0"/>
        </w:rPr>
        <w:t>УДК 725 . З 9</w:t>
        <w:tab/>
      </w:r>
      <w:r>
        <w:rPr>
          <w:b/>
          <w:bCs/>
          <w:color w:val="000000"/>
          <w:spacing w:val="0"/>
          <w:w w:val="100"/>
          <w:position w:val="0"/>
        </w:rPr>
        <w:t>О. В. Семикіна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shd w:val="clear" w:color="auto" w:fill="auto"/>
        <w:bidi w:val="0"/>
        <w:spacing w:before="0" w:after="320"/>
        <w:ind w:left="5580" w:right="0" w:firstLine="0"/>
        <w:jc w:val="right"/>
      </w:pPr>
      <w:r>
        <w:rPr>
          <w:i/>
          <w:iCs/>
          <w:color w:val="000000"/>
          <w:spacing w:val="0"/>
          <w:w w:val="100"/>
          <w:position w:val="0"/>
        </w:rPr>
        <w:t>кандидат архітектури, доцент кафедри інформаційних технологій в архітектурі КНУБА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shd w:val="clear" w:color="auto" w:fill="auto"/>
        <w:bidi w:val="0"/>
        <w:spacing w:before="0" w:after="320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ДЕЯКІ ПРОБЛЕМИ СУЧАСНОГО РОЗВИТКУ АЕРОПОРТІВ УКРАЇНИ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Анотація :</w:t>
      </w:r>
      <w:r>
        <w:rPr>
          <w:color w:val="000000"/>
          <w:spacing w:val="0"/>
          <w:w w:val="100"/>
          <w:position w:val="0"/>
        </w:rPr>
        <w:t xml:space="preserve"> у статі розглянуто питання щодо необхідності створення прогнозу раціонального розвитку мережі аеропортів України , також створення перспективних планів забудови території аеропортів зокрема.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shd w:val="clear" w:color="auto" w:fill="auto"/>
        <w:bidi w:val="0"/>
        <w:spacing w:before="0" w:after="320"/>
        <w:ind w:left="0" w:right="0" w:firstLine="72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слова:</w:t>
      </w:r>
      <w:r>
        <w:rPr>
          <w:color w:val="000000"/>
          <w:spacing w:val="0"/>
          <w:w w:val="100"/>
          <w:position w:val="0"/>
        </w:rPr>
        <w:t xml:space="preserve"> аеропорт, пасажирський аеровокзал, авіаційні пасажирські перевезення .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Перехід від індустріального до інформаційного суспільства викликає потребу у великих швидкостях пересування людей та вантажів . Це без сумнівно збільшує потоки найшвидкісного транспорту - авіаційного . За оцінкою фахових організацій міжнародні авіаперевезення по усьому світі щороку зростають та зростатимуть від 4.5 до 6 відсотків до 2020 року.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Посилення інтеграційних процесів в економіці України, також розвиток туризму, як внутрішнього та зовнішнього веде до збільшення авіаперевезень через українські аеропорти . Для економіки України це має дуже велике значення . Збільшення авіаперевезень для України надає можливості :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1718" w:val="left"/>
        </w:tabs>
        <w:bidi w:val="0"/>
        <w:spacing w:before="0" w:after="0"/>
        <w:ind w:left="1740" w:right="0" w:hanging="1020"/>
        <w:jc w:val="both"/>
      </w:pPr>
      <w:bookmarkStart w:id="0" w:name="bookmark0"/>
      <w:bookmarkEnd w:id="0"/>
      <w:r>
        <w:rPr>
          <w:color w:val="000000"/>
          <w:spacing w:val="0"/>
          <w:w w:val="100"/>
          <w:position w:val="0"/>
        </w:rPr>
        <w:t>участі у великих енергетичних, сировинних, гуманітарних та миротворчих проектах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1718" w:val="left"/>
        </w:tabs>
        <w:bidi w:val="0"/>
        <w:spacing w:before="0" w:after="0"/>
        <w:ind w:left="0" w:right="0" w:firstLine="680"/>
        <w:jc w:val="both"/>
      </w:pPr>
      <w:bookmarkStart w:id="1" w:name="bookmark1"/>
      <w:bookmarkEnd w:id="1"/>
      <w:r>
        <w:rPr>
          <w:color w:val="000000"/>
          <w:spacing w:val="0"/>
          <w:w w:val="100"/>
          <w:position w:val="0"/>
        </w:rPr>
        <w:t>збільшення робочих місць , поліпшення соціальних умов життя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numPr>
          <w:ilvl w:val="0"/>
          <w:numId w:val="1"/>
        </w:numPr>
        <w:shd w:val="clear" w:color="auto" w:fill="auto"/>
        <w:tabs>
          <w:tab w:pos="1718" w:val="left"/>
        </w:tabs>
        <w:bidi w:val="0"/>
        <w:spacing w:before="0" w:after="0"/>
        <w:ind w:left="1740" w:right="0" w:hanging="1020"/>
        <w:jc w:val="both"/>
      </w:pPr>
      <w:bookmarkStart w:id="2" w:name="bookmark2"/>
      <w:bookmarkEnd w:id="2"/>
      <w:r>
        <w:rPr>
          <w:color w:val="000000"/>
          <w:spacing w:val="0"/>
          <w:w w:val="100"/>
          <w:position w:val="0"/>
        </w:rPr>
        <w:t>забезпечення додаткових валютних надходження до бюджету країни .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Але збільшення авіаційних перевезень потребує значних грошевих внесків у розвиток інфраструктури транспортних об’єктів . Зокрема велике значення має як розмір грошевих надходжень, так і мета та стратегія цих вкладів . На ці питання могла би відповісти програма розвитку аеропортів , але , на жаль , сучасний розвиток об’єктів громадської авіації має дуже хаотичний , безсистемний характер , що може привести в майбутньому до непередбачуваних наслідків</w:t>
      </w:r>
    </w:p>
    <w:p>
      <w:pPr>
        <w:pStyle w:val="Style11"/>
        <w:keepNext w:val="0"/>
        <w:keepLines w:val="0"/>
        <w:framePr w:w="9696" w:h="14030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Подивимось у недалеке минуле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у спадок Україні від Радянського Союзу дісталась сформована та розвинута мережа аеропортів , вона була найбільш розвинутою серед республік колишньої держави . У 1 990 р . було класифіковано З 7 аеропортів в Україні, до переліку надходили усі обласні центри, великі промислові міста , деякі міста в зонах курортів та туризму. До першого класу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07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28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371</w:t>
      </w:r>
    </w:p>
    <w:p>
      <w:pPr>
        <w:pStyle w:val="Style11"/>
        <w:keepNext w:val="0"/>
        <w:keepLines w:val="0"/>
        <w:framePr w:w="9706" w:h="13709" w:hRule="exact" w:wrap="none" w:vAnchor="page" w:hAnchor="page" w:x="1097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належали аеропорти - Київ - Бориспіль , Сімферополь , Одеса, Харків , Донецьк </w:t>
      </w:r>
      <w:r>
        <w:rPr>
          <w:i/>
          <w:iCs/>
          <w:color w:val="000000"/>
          <w:spacing w:val="0"/>
          <w:w w:val="100"/>
          <w:position w:val="0"/>
        </w:rPr>
        <w:t xml:space="preserve">; </w:t>
      </w:r>
      <w:r>
        <w:rPr>
          <w:color w:val="000000"/>
          <w:spacing w:val="0"/>
          <w:w w:val="100"/>
          <w:position w:val="0"/>
        </w:rPr>
        <w:t xml:space="preserve">до другого класу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Київ - Жуляни , Дніпропетровськ, Львів , Луганськ, Запоріжжя . Загальна частина аеровокзалів була побудована за типовими проектами , пропускна спроможність , яких відповідала численності населення, статуту місця (столиця , регіональний або обласний центр) .</w:t>
      </w:r>
    </w:p>
    <w:p>
      <w:pPr>
        <w:pStyle w:val="Style11"/>
        <w:keepNext w:val="0"/>
        <w:keepLines w:val="0"/>
        <w:framePr w:w="9706" w:h="13709" w:hRule="exact" w:wrap="none" w:vAnchor="page" w:hAnchor="page" w:x="1097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Але аеропорт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це не тільки відповідна злітна - посадкова смуга та будівля аеровокзалу . Також до комплексу аеропорту обов’язково належать супутні підприємства - готель , цех бортхарчування, вантажний та поштовий термінали тощо , а також розвинута службова - технічна територія , яка повинна обслуговувати літаки та аеродром належним чином . Всі ці споруди повинні відповідати класу аеропорту, тобто мати визначену потужність для виконання відповідних операцій та процесів , які вони забезпечують . Ця пропорційність не була на той момент відповідною до необхідного стану аеропорту, десь не вистачало вантажних терміналів , десь готелів і таке інше .</w:t>
      </w:r>
    </w:p>
    <w:p>
      <w:pPr>
        <w:pStyle w:val="Style11"/>
        <w:keepNext w:val="0"/>
        <w:keepLines w:val="0"/>
        <w:framePr w:w="9706" w:h="13709" w:hRule="exact" w:wrap="none" w:vAnchor="page" w:hAnchor="page" w:x="1097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Незалежність України та зміна економічної політики принесла потребу у розвитку міжнародних відношень , та одної з їх важливих форм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авіаційних перевезень . Станом на 1 994 р . статус міжнародного аеропорту мали тільки 1 6 об’єктів , коли за європейськими стандартами один міжнародний аеропорт в співвідношенні до 1 , 5 млн . населення країни . Що для України відповідно потрібно було мати десь 3 1 міжнародний аеропорт , але ці показники були нижче вдвічі за норму.</w:t>
      </w:r>
    </w:p>
    <w:p>
      <w:pPr>
        <w:pStyle w:val="Style11"/>
        <w:keepNext w:val="0"/>
        <w:keepLines w:val="0"/>
        <w:framePr w:w="9706" w:h="13709" w:hRule="exact" w:wrap="none" w:vAnchor="page" w:hAnchor="page" w:x="1097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Першім етапом вирішення питання збільшення міжнародних пасажирських перевезень була розпочата реконструкція та пристосування існуючих аеровокзалів обласних та регіональних аеропортів до вимог міжнародних перевезень (наприклад Дніпропетровськ, Львів , Київ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Бориспіль тощо) . Ця реконструкція виконувалась найпримітивнішими засобами . Існуюча будівля аеропорту механічно розмежовувалась стінами на дві частини - міжнародний відсік та відсік внутрішніх перевезень , з упорядженням технологічним устаткуванням за відповідним схемами обслуговування . Ця міра була неспроможною , але при наявній на той час економічної ситуації нічого іншого бути не могло</w:t>
      </w:r>
    </w:p>
    <w:p>
      <w:pPr>
        <w:pStyle w:val="Style11"/>
        <w:keepNext w:val="0"/>
        <w:keepLines w:val="0"/>
        <w:framePr w:w="9706" w:h="13709" w:hRule="exact" w:wrap="none" w:vAnchor="page" w:hAnchor="page" w:x="1097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На жаль , ствердився вираз про те, що ніщо не є таким довговічним як тимчасове . Наприклад, головна пасажирська будівля аеропорту Бориспіль (тепер термінал В) , що вважалась пам’яткою радянської архітектури (побудована у 1 965 р . , </w:t>
      </w:r>
      <w:r>
        <w:rPr>
          <w:color w:val="000000"/>
          <w:spacing w:val="0"/>
          <w:w w:val="100"/>
          <w:position w:val="0"/>
        </w:rPr>
        <w:t xml:space="preserve">арх </w:t>
      </w:r>
      <w:r>
        <w:rPr>
          <w:color w:val="000000"/>
          <w:spacing w:val="0"/>
          <w:w w:val="100"/>
          <w:position w:val="0"/>
        </w:rPr>
        <w:t>. А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Добровольський , О . Малиновський та інші) була практично знищена сучасними прибудовами та переробками , як з середини так і ззовні . Від будівлі до тепер залишився тільки фасад з привокзальної площі , все інше не можливо впізнати. Зник двосвітний внутрішній простір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2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372</w:t>
      </w:r>
    </w:p>
    <w:p>
      <w:pPr>
        <w:pStyle w:val="Style7"/>
        <w:keepNext w:val="0"/>
        <w:keepLines w:val="0"/>
        <w:framePr w:wrap="none" w:vAnchor="page" w:hAnchor="page" w:x="2307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696" w:h="744" w:hRule="exact" w:wrap="none" w:vAnchor="page" w:hAnchor="page" w:x="1102" w:y="1456"/>
        <w:widowControl w:val="0"/>
        <w:shd w:val="clear" w:color="auto" w:fill="auto"/>
        <w:bidi w:val="0"/>
        <w:spacing w:before="0" w:after="0" w:line="286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Перебудова зроблена варварськими методами та виконана неприйнятними для цього простору матеріалами </w:t>
      </w:r>
      <w:r>
        <w:rPr>
          <w:color w:val="000000"/>
          <w:spacing w:val="0"/>
          <w:w w:val="100"/>
          <w:position w:val="0"/>
        </w:rPr>
        <w:t xml:space="preserve">(мал </w:t>
      </w:r>
      <w:r>
        <w:rPr>
          <w:color w:val="000000"/>
          <w:spacing w:val="0"/>
          <w:w w:val="100"/>
          <w:position w:val="0"/>
        </w:rPr>
        <w:t>. 1 . ) .</w:t>
      </w:r>
    </w:p>
    <w:p>
      <w:pPr>
        <w:framePr w:wrap="none" w:vAnchor="page" w:hAnchor="page" w:x="1836" w:y="2498"/>
        <w:widowControl w:val="0"/>
        <w:rPr>
          <w:sz w:val="2"/>
          <w:szCs w:val="2"/>
        </w:rPr>
      </w:pPr>
      <w:r>
        <w:drawing>
          <wp:inline>
            <wp:extent cx="5266690" cy="3627120"/>
            <wp:docPr id="1" name="Picutr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5266690" cy="362712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1"/>
        <w:keepNext w:val="0"/>
        <w:keepLines w:val="0"/>
        <w:framePr w:w="9696" w:h="6874" w:hRule="exact" w:wrap="none" w:vAnchor="page" w:hAnchor="page" w:x="1102" w:y="8603"/>
        <w:widowControl w:val="0"/>
        <w:shd w:val="clear" w:color="auto" w:fill="auto"/>
        <w:bidi w:val="0"/>
        <w:spacing w:before="0" w:after="320" w:line="290" w:lineRule="auto"/>
        <w:ind w:left="0" w:right="0" w:firstLine="0"/>
        <w:jc w:val="both"/>
      </w:pPr>
      <w:r>
        <w:rPr>
          <w:i/>
          <w:iCs/>
          <w:color w:val="000000"/>
          <w:spacing w:val="0"/>
          <w:w w:val="100"/>
          <w:position w:val="0"/>
        </w:rPr>
        <w:t>Мал</w:t>
      </w:r>
      <w:r>
        <w:rPr>
          <w:i/>
          <w:iCs/>
          <w:color w:val="000000"/>
          <w:spacing w:val="0"/>
          <w:w w:val="100"/>
          <w:position w:val="0"/>
        </w:rPr>
        <w:t>. 1 Сучасний внутрішній вигляд пасажирської будівлі аеропорту Бориспіль</w:t>
      </w:r>
    </w:p>
    <w:p>
      <w:pPr>
        <w:pStyle w:val="Style11"/>
        <w:keepNext w:val="0"/>
        <w:keepLines w:val="0"/>
        <w:framePr w:w="9696" w:h="6874" w:hRule="exact" w:wrap="none" w:vAnchor="page" w:hAnchor="page" w:x="1102" w:y="8603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Та головне те , що в жодному сучасному проекті реконструкції аеропорту немає думки щодо повернення історичній пасажирській будівлі аеропорту Бориспіль первісного вигляду .</w:t>
      </w:r>
    </w:p>
    <w:p>
      <w:pPr>
        <w:pStyle w:val="Style11"/>
        <w:keepNext w:val="0"/>
        <w:keepLines w:val="0"/>
        <w:framePr w:w="9696" w:h="6874" w:hRule="exact" w:wrap="none" w:vAnchor="page" w:hAnchor="page" w:x="1102" w:y="8603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Зрозуміло , що потрібен був комплексний підхід до питання розвитку закордонних пасажирських та вантажних перевезень . У 1 995 р . була розроблена Генеральна схема транспортного сполучення ( авіації) через державний кордон України . Цей документ аналізував основні авіатранспортні напрямки та прогнозував обсяги перевезень до 2005 р .</w:t>
      </w:r>
    </w:p>
    <w:p>
      <w:pPr>
        <w:pStyle w:val="Style11"/>
        <w:keepNext w:val="0"/>
        <w:keepLines w:val="0"/>
        <w:framePr w:w="9696" w:h="6874" w:hRule="exact" w:wrap="none" w:vAnchor="page" w:hAnchor="page" w:x="1102" w:y="8603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У грудні 2006 р . в рамках цієї схеми транспортного сполучення була затверджена програма розвитку аеропорту Бориспіль до 2020р . Головною метою цього документу було передбачити заходи що до розвитку інфраструктури аеропорту Бориспіль не тільки як міжнародного аеропорту, а як важливого трансферного аеропорту (на авіаційному сленгу - хаба) який зв’язав би аеропорти Європи , Америки та Азії . Зміг би конкурувати в цій галузі з важливими аеропортами - Мюнхену, Франкфурту -на -Майні та іншим .</w:t>
      </w:r>
    </w:p>
    <w:p>
      <w:pPr>
        <w:pStyle w:val="Style11"/>
        <w:keepNext w:val="0"/>
        <w:keepLines w:val="0"/>
        <w:framePr w:w="9696" w:h="6874" w:hRule="exact" w:wrap="none" w:vAnchor="page" w:hAnchor="page" w:x="1102" w:y="8603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Така потужна мета передбачала будівництво , як сучасних терміналів , так і в край потрібних ще з радянського минулого , готельного комплексу,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2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373</w:t>
      </w:r>
    </w:p>
    <w:p>
      <w:pPr>
        <w:pStyle w:val="Style11"/>
        <w:keepNext w:val="0"/>
        <w:keepLines w:val="0"/>
        <w:framePr w:w="9696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майданчика для паркування , офісного центру ( будівництво передбачалось 200</w:t>
      </w:r>
      <w:r>
        <w:rPr>
          <w:color w:val="000000"/>
          <w:spacing w:val="0"/>
          <w:w w:val="100"/>
          <w:position w:val="0"/>
        </w:rPr>
        <w:t>8</w:t>
      </w:r>
      <w:r>
        <w:rPr>
          <w:color w:val="000000"/>
          <w:spacing w:val="0"/>
          <w:w w:val="100"/>
          <w:position w:val="0"/>
        </w:rPr>
        <w:softHyphen/>
      </w:r>
      <w:r>
        <w:rPr>
          <w:color w:val="000000"/>
          <w:spacing w:val="0"/>
          <w:w w:val="100"/>
          <w:position w:val="0"/>
        </w:rPr>
      </w:r>
      <w:r>
        <w:rPr>
          <w:color w:val="000000"/>
          <w:spacing w:val="0"/>
          <w:w w:val="100"/>
          <w:position w:val="0"/>
        </w:rPr>
        <w:t>2</w:t>
      </w:r>
      <w:r>
        <w:rPr>
          <w:color w:val="000000"/>
          <w:spacing w:val="0"/>
          <w:w w:val="100"/>
          <w:position w:val="0"/>
        </w:rPr>
        <w:t xml:space="preserve"> 0 1 0р . ) , також швидкісного залізничної колії Київ - аеропорт Бориспіль (2 0 1 </w:t>
      </w:r>
      <w:r>
        <w:rPr>
          <w:color w:val="000000"/>
          <w:spacing w:val="0"/>
          <w:w w:val="100"/>
          <w:position w:val="0"/>
        </w:rPr>
        <w:t>0</w:t>
      </w:r>
      <w:r>
        <w:rPr>
          <w:color w:val="000000"/>
          <w:spacing w:val="0"/>
          <w:w w:val="100"/>
          <w:position w:val="0"/>
        </w:rPr>
        <w:softHyphen/>
      </w:r>
      <w:r>
        <w:rPr>
          <w:color w:val="000000"/>
          <w:spacing w:val="0"/>
          <w:w w:val="100"/>
          <w:position w:val="0"/>
        </w:rPr>
      </w:r>
      <w:r>
        <w:rPr>
          <w:color w:val="000000"/>
          <w:spacing w:val="0"/>
          <w:w w:val="100"/>
          <w:position w:val="0"/>
        </w:rPr>
        <w:t>2</w:t>
      </w:r>
      <w:r>
        <w:rPr>
          <w:color w:val="000000"/>
          <w:spacing w:val="0"/>
          <w:w w:val="100"/>
          <w:position w:val="0"/>
        </w:rPr>
        <w:t xml:space="preserve"> 0 1 2) , комплексу обслуговування бізнес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авіації (20 1 1 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20 1 3) , комплексу борт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харчування (2008 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20 1 0) , комплексу вантажних перевезень (20 1 0 </w:t>
      </w:r>
      <w:r>
        <w:rPr>
          <w:color w:val="000000"/>
          <w:spacing w:val="0"/>
          <w:w w:val="100"/>
          <w:position w:val="0"/>
        </w:rPr>
        <w:t>-2011).</w:t>
      </w:r>
    </w:p>
    <w:p>
      <w:pPr>
        <w:pStyle w:val="Style11"/>
        <w:keepNext w:val="0"/>
        <w:keepLines w:val="0"/>
        <w:framePr w:w="9696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Програми як одна так і друга потребували значних фінансових внесків державою та приватними інвесторами, але ці надходження не могли дати швидкого ефекту в вигляді негайних прибутків, тому ці проекти не були виконані у зазначення терміни . Також їх виконанню завадила всесвітня економічна криза. Таким чином ці документи залишилися дуже корисним, потрібними , але так і не використаними паперами .</w:t>
      </w:r>
    </w:p>
    <w:p>
      <w:pPr>
        <w:pStyle w:val="Style11"/>
        <w:keepNext w:val="0"/>
        <w:keepLines w:val="0"/>
        <w:framePr w:w="9696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Другий етап розпочався у зв’язку з підготовкою до ЄВРО 2 0 1 2 , у регіональних центрах (Київ , Донецьк, Львів, Харків) , де будуть проходити матчі чемпіонату, поспіхом будуються , або вже побудовані пасажирські термінали (сучасні можливості швидкого спорудження таких об’єктів є у наявності) . Цей крок можливо розцінити як латання дірок у загальної інфраструктурі авіаційних перевезень у країні , до якої протягу багатьох років не в кого не доходили руки . Але потрібно відмітити і позитивне реконструюються злітно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посадкові смуги .</w:t>
      </w:r>
    </w:p>
    <w:p>
      <w:pPr>
        <w:pStyle w:val="Style11"/>
        <w:keepNext w:val="0"/>
        <w:keepLines w:val="0"/>
        <w:framePr w:w="9696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Знаючі яким поспіхом будуються усі об’єкти до ЄВРО 20 1 2 , можливо уявити як проектувались ці пасажирські термінали , а також як визначалось місце їх спорудження на території аеропорту . Наприклад , за спостереженнями експертів Центру дослідження корпоративних відносин новітній термінал </w:t>
      </w:r>
      <w:r>
        <w:rPr>
          <w:color w:val="000000"/>
          <w:spacing w:val="0"/>
          <w:w w:val="100"/>
          <w:position w:val="0"/>
        </w:rPr>
        <w:t xml:space="preserve">F </w:t>
      </w:r>
      <w:r>
        <w:rPr>
          <w:color w:val="000000"/>
          <w:spacing w:val="0"/>
          <w:w w:val="100"/>
          <w:position w:val="0"/>
        </w:rPr>
        <w:t xml:space="preserve">аеропорту Бориспіль немає високої пропускної спроможності , а наступний термінал </w:t>
      </w:r>
      <w:r>
        <w:rPr>
          <w:color w:val="000000"/>
          <w:spacing w:val="0"/>
          <w:w w:val="100"/>
          <w:position w:val="0"/>
        </w:rPr>
        <w:t xml:space="preserve">D </w:t>
      </w:r>
      <w:r>
        <w:rPr>
          <w:color w:val="000000"/>
          <w:spacing w:val="0"/>
          <w:w w:val="100"/>
          <w:position w:val="0"/>
        </w:rPr>
        <w:t xml:space="preserve">немає планування , яке відповідало міжнародному трансферному аеропорту (тобто хабу) . Термінал </w:t>
      </w:r>
      <w:r>
        <w:rPr>
          <w:color w:val="000000"/>
          <w:spacing w:val="0"/>
          <w:w w:val="100"/>
          <w:position w:val="0"/>
        </w:rPr>
        <w:t xml:space="preserve">D </w:t>
      </w:r>
      <w:r>
        <w:rPr>
          <w:color w:val="000000"/>
          <w:spacing w:val="0"/>
          <w:w w:val="100"/>
          <w:position w:val="0"/>
        </w:rPr>
        <w:t>, на який покладають великі надії не можливо поєднати з діючим терміналом В , що з точки зору обслуговування на такій значній території веде до значних втрат часу пасажирами , що взагалі знищує ідею трансферного аеропорту. Це яскраво доводить , що кошти були використані не достатньо ефективно . Та вже планується компаній «Аеросвіт» побудувати новий терміналу Е, який можливо зменшить деякі проблеми з попередніми терміналами . Коли настане черга будівництва необхідних супутніх комплексів тобто готельного , наземного транспорту, вантажних перевезень і таке інше ці питання на даний момент не дуже визначено</w:t>
      </w:r>
    </w:p>
    <w:p>
      <w:pPr>
        <w:pStyle w:val="Style11"/>
        <w:keepNext w:val="0"/>
        <w:keepLines w:val="0"/>
        <w:framePr w:w="9696" w:h="13709" w:hRule="exact" w:wrap="none" w:vAnchor="page" w:hAnchor="page" w:x="1102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Що буде наступним етапом" Подальше безсистемне нарощування пасажирських терміналів приведе до хаотичного заняття територій аеропорту, що не безлімітна . Також не варто забувати, що аеропорт це велика система об’єктів , як громадського так і технічного призначення (готелі , офіси авіакомпаній , вантажні термінали та т . ін . )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9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374</w:t>
      </w:r>
    </w:p>
    <w:p>
      <w:pPr>
        <w:pStyle w:val="Style7"/>
        <w:keepNext w:val="0"/>
        <w:keepLines w:val="0"/>
        <w:framePr w:wrap="none" w:vAnchor="page" w:hAnchor="page" w:x="2314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691" w:h="1824" w:hRule="exact" w:wrap="none" w:vAnchor="page" w:hAnchor="page" w:x="1104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Яскравим прикладом можливого майбутнього аеропорту Бориспіль є аеропорт Москва - Шереметьєво . Коли не дуже ретельно сплановане нарощування терміналів призвело до заповнення майже всій можливої території аеропорту, що ставить велике питання у подальшому розвитку цього аеропорту </w:t>
      </w:r>
      <w:r>
        <w:rPr>
          <w:color w:val="000000"/>
          <w:spacing w:val="0"/>
          <w:w w:val="100"/>
          <w:position w:val="0"/>
        </w:rPr>
        <w:t xml:space="preserve">(мал </w:t>
      </w:r>
      <w:r>
        <w:rPr>
          <w:color w:val="000000"/>
          <w:spacing w:val="0"/>
          <w:w w:val="100"/>
          <w:position w:val="0"/>
        </w:rPr>
        <w:t>. 2 . ) .</w:t>
      </w:r>
    </w:p>
    <w:p>
      <w:pPr>
        <w:framePr w:wrap="none" w:vAnchor="page" w:hAnchor="page" w:x="1498" w:y="3755"/>
        <w:widowControl w:val="0"/>
        <w:rPr>
          <w:sz w:val="2"/>
          <w:szCs w:val="2"/>
        </w:rPr>
      </w:pPr>
      <w:r>
        <w:drawing>
          <wp:inline>
            <wp:extent cx="5144770" cy="3212465"/>
            <wp:docPr id="2" name="Picut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5144770" cy="321246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7"/>
        <w:keepNext w:val="0"/>
        <w:keepLines w:val="0"/>
        <w:framePr w:wrap="none" w:vAnchor="page" w:hAnchor="page" w:x="2928" w:y="8848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Мал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. 2. Схема генплану аеропорту </w:t>
      </w:r>
      <w:r>
        <w:rPr>
          <w:color w:val="000000"/>
          <w:spacing w:val="0"/>
          <w:w w:val="100"/>
          <w:position w:val="0"/>
          <w:sz w:val="26"/>
          <w:szCs w:val="26"/>
        </w:rPr>
        <w:t>Шереметьево</w:t>
      </w:r>
      <w:r>
        <w:rPr>
          <w:color w:val="000000"/>
          <w:spacing w:val="0"/>
          <w:w w:val="100"/>
          <w:position w:val="0"/>
          <w:sz w:val="28"/>
          <w:szCs w:val="28"/>
        </w:rPr>
        <w:t>.</w:t>
      </w:r>
    </w:p>
    <w:p>
      <w:pPr>
        <w:framePr w:wrap="none" w:vAnchor="page" w:hAnchor="page" w:x="1853" w:y="9333"/>
        <w:widowControl w:val="0"/>
        <w:rPr>
          <w:sz w:val="2"/>
          <w:szCs w:val="2"/>
        </w:rPr>
      </w:pPr>
      <w:r>
        <w:drawing>
          <wp:inline>
            <wp:extent cx="5035550" cy="2182495"/>
            <wp:docPr id="3" name="Picutre 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5035550" cy="218249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7"/>
        <w:keepNext w:val="0"/>
        <w:keepLines w:val="0"/>
        <w:framePr w:wrap="none" w:vAnchor="page" w:hAnchor="page" w:x="2602" w:y="13159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8"/>
          <w:szCs w:val="28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Мал</w:t>
      </w:r>
      <w:r>
        <w:rPr>
          <w:color w:val="000000"/>
          <w:spacing w:val="0"/>
          <w:w w:val="100"/>
          <w:position w:val="0"/>
          <w:sz w:val="26"/>
          <w:szCs w:val="26"/>
        </w:rPr>
        <w:t xml:space="preserve">. З Сучасний термінал С аеропорту </w:t>
      </w:r>
      <w:r>
        <w:rPr>
          <w:color w:val="000000"/>
          <w:spacing w:val="0"/>
          <w:w w:val="100"/>
          <w:position w:val="0"/>
          <w:sz w:val="26"/>
          <w:szCs w:val="26"/>
        </w:rPr>
        <w:t>Шереметьево</w:t>
      </w:r>
      <w:r>
        <w:rPr>
          <w:color w:val="000000"/>
          <w:spacing w:val="0"/>
          <w:w w:val="100"/>
          <w:position w:val="0"/>
          <w:sz w:val="28"/>
          <w:szCs w:val="28"/>
        </w:rPr>
        <w:t>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2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375</w:t>
      </w:r>
    </w:p>
    <w:p>
      <w:pPr>
        <w:framePr w:wrap="none" w:vAnchor="page" w:hAnchor="page" w:x="2259" w:y="1778"/>
        <w:widowControl w:val="0"/>
        <w:rPr>
          <w:sz w:val="2"/>
          <w:szCs w:val="2"/>
        </w:rPr>
      </w:pPr>
      <w:r>
        <w:drawing>
          <wp:inline>
            <wp:extent cx="4511040" cy="2840990"/>
            <wp:docPr id="4" name="Picutre 4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ext cx="4511040" cy="284099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1"/>
        <w:keepNext w:val="0"/>
        <w:keepLines w:val="0"/>
        <w:framePr w:w="9696" w:h="9394" w:hRule="exact" w:wrap="none" w:vAnchor="page" w:hAnchor="page" w:x="1102" w:y="6280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center"/>
      </w:pPr>
      <w:r>
        <w:rPr>
          <w:i/>
          <w:iCs/>
          <w:color w:val="000000"/>
          <w:spacing w:val="0"/>
          <w:w w:val="100"/>
          <w:position w:val="0"/>
        </w:rPr>
        <w:t>Мал</w:t>
      </w:r>
      <w:r>
        <w:rPr>
          <w:i/>
          <w:iCs/>
          <w:color w:val="000000"/>
          <w:spacing w:val="0"/>
          <w:w w:val="100"/>
          <w:position w:val="0"/>
        </w:rPr>
        <w:t xml:space="preserve">. 4. Термінал 2 аеропорту </w:t>
      </w:r>
      <w:r>
        <w:rPr>
          <w:i/>
          <w:iCs/>
          <w:color w:val="000000"/>
          <w:spacing w:val="0"/>
          <w:w w:val="100"/>
          <w:position w:val="0"/>
        </w:rPr>
        <w:t>Шереметьево.</w:t>
      </w:r>
    </w:p>
    <w:p>
      <w:pPr>
        <w:pStyle w:val="Style11"/>
        <w:keepNext w:val="0"/>
        <w:keepLines w:val="0"/>
        <w:framePr w:w="9696" w:h="9394" w:hRule="exact" w:wrap="none" w:vAnchor="page" w:hAnchor="page" w:x="1102" w:y="6280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Також разом з функціональними проблемами постають суто архітектурні . Художній образ сучасних терміналів дисонує з дуже відомим образом терміналу 2 , ця будівля була побудована до Московської Олімпіади 1 980 р . та стала візитною карткою аеропорту Шереметьєво . На сьогодні комплекс цього аеропорту втратив не тільки єдність об’ємно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просторового рішення , та повністю зруйновано будь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який натяк на цілісний архітектурний ансамбль об’єкту мал та</w:t>
      </w:r>
    </w:p>
    <w:p>
      <w:pPr>
        <w:pStyle w:val="Style11"/>
        <w:keepNext w:val="0"/>
        <w:keepLines w:val="0"/>
        <w:framePr w:w="9696" w:h="9394" w:hRule="exact" w:wrap="none" w:vAnchor="page" w:hAnchor="page" w:x="1102" w:y="6280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З метою не повторювання помилок наших найближчих сусідів потрібно розробити комплексну програму розвитку авіаційного сполучення України з використанням попередніх аналізів і програм , та з урахуванням сучасної ситуації та передбачення її подальшого розвитку. Разом із загальнодержавною програмою розвитку авіаперевезень , як пасажирських так і вантажних, потрібні перспективні програми по кожному регіональному та обласному аеропорту окремо . У цих програмах ретельним чином повинні бути враховані усі компонентів складаючи структуру аеропорту та вони були приведені до загального знаменника пропускної здатності та класифікаційних вимог до кожного аеропорту . Також кожний аеропорт повинен мати перспективні резервні землі та програму їх засвоєння на 1 0 - 2 0 та більше років .</w:t>
      </w:r>
    </w:p>
    <w:p>
      <w:pPr>
        <w:pStyle w:val="Style11"/>
        <w:keepNext w:val="0"/>
        <w:keepLines w:val="0"/>
        <w:framePr w:w="9696" w:h="9394" w:hRule="exact" w:wrap="none" w:vAnchor="page" w:hAnchor="page" w:x="1102" w:y="6280"/>
        <w:widowControl w:val="0"/>
        <w:shd w:val="clear" w:color="auto" w:fill="auto"/>
        <w:bidi w:val="0"/>
        <w:spacing w:before="0" w:after="0" w:line="290" w:lineRule="auto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>У цьому сенсі можливо треба знову обдумати питання створення другого міжнародного аеропорту Києва на базі аеропорту Гостомель , тому що наявність одного аеропорту для великого європейського міста яким є Київ не достатньо . Аеропорт Київ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Жуляни в цьому контексті серйозно розглядатися не можна в силу багатьох причин яки можуть бути приводом до ще одної розмови . Також географічне розташування нашої країни та Києва зокрема дозволяє не відмовлятися від думки про створення трансконтинентального аеропорту що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4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376</w:t>
      </w:r>
    </w:p>
    <w:p>
      <w:pPr>
        <w:pStyle w:val="Style7"/>
        <w:keepNext w:val="0"/>
        <w:keepLines w:val="0"/>
        <w:framePr w:wrap="none" w:vAnchor="page" w:hAnchor="page" w:x="2309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дало би значний внесок в економіку нашої країни та значно додало б її престижу на міжнародної арені .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Використання нової території дозволило заздалегідь розрахувати усі вказані попереду чинники та зарезервувати території подальшого розвитку аеропорту . Також потрібно було би використати широко розповсюджені у світовій практиці забудови аеропортів прийоми поетапного розвитку такі як формування комплексу пасажирських терміналів за поздовжньою віссю або за модульною системою забудови і таке інше . Таким чином було би створено правильне функціонально-планувальне рішення аеропорту, життєздатне протягом декількох десятків років та можливість легкої трансформації його за необхідністю . Також це дозволило би створити цілісний ансамбль , котрий у подальшому розвитку не втратив своєї художньої якості , з урахування стилістичних особливостей усього ансамблю аеропорту . Це вкрай потрібно ще і тому, що міжнародний аеропорт є важливою візитною карткою будь 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якої країни , він створює її імідж . Формує відношення до неї іноземців , тому що перше враження є найбільш потужним та самим не забутнім для будь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якої людини . Створення позитивного враження та позитивного іміджу для нашої країни має велике значення .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Література :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numPr>
          <w:ilvl w:val="0"/>
          <w:numId w:val="3"/>
        </w:numPr>
        <w:shd w:val="clear" w:color="auto" w:fill="auto"/>
        <w:tabs>
          <w:tab w:pos="1436" w:val="left"/>
        </w:tabs>
        <w:bidi w:val="0"/>
        <w:spacing w:before="0" w:after="0"/>
        <w:ind w:left="1080" w:right="0" w:firstLine="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 xml:space="preserve">Генеральна схема транспортного сполучення </w:t>
      </w:r>
      <w:r>
        <w:rPr>
          <w:color w:val="000000"/>
          <w:spacing w:val="0"/>
          <w:w w:val="100"/>
          <w:position w:val="0"/>
        </w:rPr>
        <w:t>(</w:t>
      </w:r>
      <w:r>
        <w:rPr>
          <w:color w:val="000000"/>
          <w:spacing w:val="0"/>
          <w:w w:val="100"/>
          <w:position w:val="0"/>
        </w:rPr>
        <w:t xml:space="preserve">авіації) через державний кордон України . - </w:t>
      </w:r>
      <w:r>
        <w:rPr>
          <w:color w:val="000000"/>
          <w:spacing w:val="0"/>
          <w:w w:val="100"/>
          <w:position w:val="0"/>
        </w:rPr>
        <w:t xml:space="preserve">К </w:t>
      </w:r>
      <w:r>
        <w:rPr>
          <w:color w:val="000000"/>
          <w:spacing w:val="0"/>
          <w:w w:val="100"/>
          <w:position w:val="0"/>
        </w:rPr>
        <w:t xml:space="preserve">. : Мін . Транс . України , 1 995 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42с .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numPr>
          <w:ilvl w:val="0"/>
          <w:numId w:val="3"/>
        </w:numPr>
        <w:shd w:val="clear" w:color="auto" w:fill="auto"/>
        <w:tabs>
          <w:tab w:pos="1436" w:val="left"/>
        </w:tabs>
        <w:bidi w:val="0"/>
        <w:spacing w:before="0" w:after="0"/>
        <w:ind w:left="1080" w:right="0" w:firstLine="0"/>
        <w:jc w:val="both"/>
      </w:pPr>
      <w:bookmarkStart w:id="4" w:name="bookmark4"/>
      <w:bookmarkEnd w:id="4"/>
      <w:r>
        <w:rPr>
          <w:color w:val="000000"/>
          <w:spacing w:val="0"/>
          <w:w w:val="100"/>
          <w:position w:val="0"/>
        </w:rPr>
        <w:t xml:space="preserve">Циркуляр </w:t>
      </w:r>
      <w:r>
        <w:rPr>
          <w:color w:val="000000"/>
          <w:spacing w:val="0"/>
          <w:w w:val="100"/>
          <w:position w:val="0"/>
        </w:rPr>
        <w:t xml:space="preserve">ИКАО </w:t>
      </w:r>
      <w:r>
        <w:rPr>
          <w:color w:val="000000"/>
          <w:spacing w:val="0"/>
          <w:w w:val="100"/>
          <w:position w:val="0"/>
        </w:rPr>
        <w:t>236 АТ</w:t>
      </w:r>
      <w:r>
        <w:rPr>
          <w:color w:val="000000"/>
          <w:spacing w:val="0"/>
          <w:w w:val="100"/>
          <w:position w:val="0"/>
        </w:rPr>
        <w:t>\</w:t>
      </w:r>
      <w:r>
        <w:rPr>
          <w:color w:val="000000"/>
          <w:spacing w:val="0"/>
          <w:w w:val="100"/>
          <w:position w:val="0"/>
        </w:rPr>
        <w:t xml:space="preserve">9 5. </w:t>
      </w:r>
      <w:r>
        <w:rPr>
          <w:color w:val="000000"/>
          <w:spacing w:val="0"/>
          <w:w w:val="100"/>
          <w:position w:val="0"/>
        </w:rPr>
        <w:t xml:space="preserve">Потребности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инвестировании </w:t>
      </w:r>
      <w:r>
        <w:rPr>
          <w:color w:val="000000"/>
          <w:spacing w:val="0"/>
          <w:w w:val="100"/>
          <w:position w:val="0"/>
        </w:rPr>
        <w:t xml:space="preserve">парка </w:t>
      </w:r>
      <w:r>
        <w:rPr>
          <w:color w:val="000000"/>
          <w:spacing w:val="0"/>
          <w:w w:val="100"/>
          <w:position w:val="0"/>
        </w:rPr>
        <w:t xml:space="preserve">воздушных судов и инфраструктуры аэропортов , средств и служб на маршруте до 2 0 1 0 г.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Монреаль : Изд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во ИКАО , 1 992.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39с .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numPr>
          <w:ilvl w:val="0"/>
          <w:numId w:val="3"/>
        </w:numPr>
        <w:shd w:val="clear" w:color="auto" w:fill="auto"/>
        <w:tabs>
          <w:tab w:pos="1436" w:val="left"/>
        </w:tabs>
        <w:bidi w:val="0"/>
        <w:spacing w:before="0" w:after="0"/>
        <w:ind w:left="1080" w:right="0" w:firstLine="0"/>
        <w:jc w:val="both"/>
      </w:pPr>
      <w:bookmarkStart w:id="5" w:name="bookmark5"/>
      <w:bookmarkEnd w:id="5"/>
      <w:r>
        <w:rPr>
          <w:color w:val="000000"/>
          <w:spacing w:val="0"/>
          <w:w w:val="100"/>
          <w:position w:val="0"/>
        </w:rPr>
        <w:t xml:space="preserve">M. </w:t>
      </w:r>
      <w:r>
        <w:rPr>
          <w:color w:val="000000"/>
          <w:spacing w:val="0"/>
          <w:w w:val="100"/>
          <w:position w:val="0"/>
        </w:rPr>
        <w:t xml:space="preserve">V. </w:t>
      </w:r>
      <w:r>
        <w:rPr>
          <w:color w:val="000000"/>
          <w:spacing w:val="0"/>
          <w:w w:val="100"/>
          <w:position w:val="0"/>
        </w:rPr>
        <w:t xml:space="preserve">Komsky. Development of airport.\\ Journal of advanced transportation. (Israel) -1995, - </w:t>
      </w:r>
      <w:r>
        <w:rPr>
          <w:color w:val="000000"/>
          <w:spacing w:val="0"/>
          <w:w w:val="100"/>
          <w:position w:val="0"/>
        </w:rPr>
        <w:t xml:space="preserve">№ </w:t>
      </w:r>
      <w:r>
        <w:rPr>
          <w:color w:val="000000"/>
          <w:spacing w:val="0"/>
          <w:w w:val="100"/>
          <w:position w:val="0"/>
        </w:rPr>
        <w:t xml:space="preserve">1.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P. 53-87.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numPr>
          <w:ilvl w:val="0"/>
          <w:numId w:val="3"/>
        </w:numPr>
        <w:shd w:val="clear" w:color="auto" w:fill="auto"/>
        <w:tabs>
          <w:tab w:pos="1436" w:val="left"/>
        </w:tabs>
        <w:bidi w:val="0"/>
        <w:spacing w:before="0" w:after="0"/>
        <w:ind w:left="1080" w:right="0" w:firstLine="0"/>
        <w:jc w:val="both"/>
      </w:pPr>
      <w:bookmarkStart w:id="6" w:name="bookmark6"/>
      <w:bookmarkEnd w:id="6"/>
      <w:r>
        <w:rPr>
          <w:color w:val="000000"/>
          <w:spacing w:val="0"/>
          <w:w w:val="100"/>
          <w:position w:val="0"/>
        </w:rPr>
        <w:t xml:space="preserve">Семыкина </w:t>
      </w:r>
      <w:r>
        <w:rPr>
          <w:color w:val="000000"/>
          <w:spacing w:val="0"/>
          <w:w w:val="100"/>
          <w:position w:val="0"/>
        </w:rPr>
        <w:t xml:space="preserve">E .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>Современные тенденции поэтапного развития аэровокзальных комплексов . Сборник научных трудов Региональные проблемы архитектуры и градостроительства. Одесса «Астропринт» 2005 . С . 194</w:t>
      </w:r>
      <w:r>
        <w:rPr>
          <w:color w:val="000000"/>
          <w:spacing w:val="0"/>
          <w:w w:val="100"/>
          <w:position w:val="0"/>
        </w:rPr>
        <w:t>-199.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Аннотация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В статье рассмотрен вопрос о необходимости создания прогноза , который бы отражал рациональное развитие сети аэропортов Украины , а также создание перспективных планов застройки аэропортов в частности. </w:t>
      </w:r>
      <w:r>
        <w:rPr>
          <w:color w:val="000000"/>
          <w:spacing w:val="0"/>
          <w:w w:val="100"/>
          <w:position w:val="0"/>
          <w:u w:val="single"/>
        </w:rPr>
        <w:t>Ключевые слова</w:t>
      </w:r>
      <w:r>
        <w:rPr>
          <w:color w:val="000000"/>
          <w:spacing w:val="0"/>
          <w:w w:val="100"/>
          <w:position w:val="0"/>
          <w:u w:val="single"/>
        </w:rPr>
        <w:t xml:space="preserve">: </w:t>
      </w:r>
      <w:r>
        <w:rPr>
          <w:color w:val="000000"/>
          <w:spacing w:val="0"/>
          <w:w w:val="100"/>
          <w:position w:val="0"/>
        </w:rPr>
        <w:t>аэропорт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пассажирский аэровокзал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авиационные пассажирские перевозки</w:t>
      </w:r>
      <w:r>
        <w:rPr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Abstract</w:t>
      </w:r>
    </w:p>
    <w:p>
      <w:pPr>
        <w:pStyle w:val="Style11"/>
        <w:keepNext w:val="0"/>
        <w:keepLines w:val="0"/>
        <w:framePr w:w="9701" w:h="1406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20"/>
        <w:jc w:val="both"/>
      </w:pPr>
      <w:r>
        <w:rPr>
          <w:color w:val="000000"/>
          <w:spacing w:val="0"/>
          <w:w w:val="100"/>
          <w:position w:val="0"/>
        </w:rPr>
        <w:t xml:space="preserve">The question of creation prognosis development of airport in Ukraine and a creation plan construction each airport. </w:t>
      </w:r>
      <w:r>
        <w:rPr>
          <w:color w:val="000000"/>
          <w:spacing w:val="0"/>
          <w:w w:val="100"/>
          <w:position w:val="0"/>
          <w:u w:val="single"/>
        </w:rPr>
        <w:t>Key word</w:t>
      </w:r>
      <w:r>
        <w:rPr>
          <w:color w:val="000000"/>
          <w:spacing w:val="0"/>
          <w:w w:val="100"/>
          <w:position w:val="0"/>
        </w:rPr>
        <w:t>: airport, terminal passenger, air passenger transport.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18">
    <w:name w:val="Подпись к картинке_"/>
    <w:basedOn w:val="DefaultParagraphFont"/>
    <w:link w:val="Style1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17">
    <w:name w:val="Подпись к картинке"/>
    <w:basedOn w:val="Normal"/>
    <w:link w:val="CharStyle18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6"/>
      <w:szCs w:val="2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Relationship Id="rId11" Type="http://schemas.openxmlformats.org/officeDocument/2006/relationships/image" Target="media/image4.jpeg"/><Relationship Id="rId12" Type="http://schemas.openxmlformats.org/officeDocument/2006/relationships/image" Target="media/image4.jpeg" TargetMode="Externa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