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Default Extension="jpeg" ContentType="image/jpeg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otnotes.xml" ContentType="application/vnd.openxmlformats-officedocument.wordprocessingml.footnotes+xml"/>
  <Override PartName="/word/settings.xml" ContentType="application/vnd.openxmlformats-officedocument.wordprocessingml.settings+xml"/>
</Types>
</file>

<file path=_rels/.rels>&#65279;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 xmlns:w15="http://schemas.microsoft.com/office/word/2012/wordml" mc:Ignorable="w15">
  <w:body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1112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468</w:t>
      </w:r>
    </w:p>
    <w:p>
      <w:pPr>
        <w:pStyle w:val="Style7"/>
        <w:keepNext w:val="0"/>
        <w:keepLines w:val="0"/>
        <w:framePr w:wrap="none" w:vAnchor="page" w:hAnchor="page" w:x="2312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11"/>
        <w:keepNext w:val="0"/>
        <w:keepLines w:val="0"/>
        <w:framePr w:w="9701" w:h="14069" w:hRule="exact" w:wrap="none" w:vAnchor="page" w:hAnchor="page" w:x="1102" w:y="1456"/>
        <w:widowControl w:val="0"/>
        <w:shd w:val="clear" w:color="auto" w:fill="auto"/>
        <w:tabs>
          <w:tab w:pos="7690" w:val="left"/>
        </w:tabs>
        <w:bidi w:val="0"/>
        <w:spacing w:before="0" w:after="0" w:line="298" w:lineRule="auto"/>
        <w:ind w:left="0" w:right="0" w:firstLine="620"/>
        <w:jc w:val="both"/>
      </w:pPr>
      <w:r>
        <w:rPr>
          <w:color w:val="000000"/>
          <w:spacing w:val="0"/>
          <w:w w:val="100"/>
          <w:position w:val="0"/>
        </w:rPr>
        <w:t xml:space="preserve">УДК </w:t>
      </w:r>
      <w:r>
        <w:rPr>
          <w:color w:val="000000"/>
          <w:spacing w:val="0"/>
          <w:w w:val="100"/>
          <w:position w:val="0"/>
        </w:rPr>
        <w:t>728</w:t>
        <w:tab/>
      </w:r>
      <w:r>
        <w:rPr>
          <w:b/>
          <w:bCs/>
          <w:color w:val="000000"/>
          <w:spacing w:val="0"/>
          <w:w w:val="100"/>
          <w:position w:val="0"/>
        </w:rPr>
        <w:t xml:space="preserve">Азари </w:t>
      </w:r>
      <w:r>
        <w:rPr>
          <w:b/>
          <w:bCs/>
          <w:color w:val="000000"/>
          <w:spacing w:val="0"/>
          <w:w w:val="100"/>
          <w:position w:val="0"/>
        </w:rPr>
        <w:t>Алиреза,</w:t>
      </w:r>
    </w:p>
    <w:p>
      <w:pPr>
        <w:pStyle w:val="Style11"/>
        <w:keepNext w:val="0"/>
        <w:keepLines w:val="0"/>
        <w:framePr w:w="9701" w:h="14069" w:hRule="exact" w:wrap="none" w:vAnchor="page" w:hAnchor="page" w:x="1102" w:y="1456"/>
        <w:widowControl w:val="0"/>
        <w:shd w:val="clear" w:color="auto" w:fill="auto"/>
        <w:bidi w:val="0"/>
        <w:spacing w:before="0" w:after="340" w:line="298" w:lineRule="auto"/>
        <w:ind w:left="1160" w:right="0" w:firstLine="0"/>
        <w:jc w:val="right"/>
      </w:pPr>
      <w:r>
        <w:rPr>
          <w:i/>
          <w:iCs/>
          <w:color w:val="000000"/>
          <w:spacing w:val="0"/>
          <w:w w:val="100"/>
          <w:position w:val="0"/>
        </w:rPr>
        <w:t>аспирант кафедры ОАиАП, Киевский национальным университет строительства и архитектурыг</w:t>
      </w:r>
    </w:p>
    <w:p>
      <w:pPr>
        <w:pStyle w:val="Style11"/>
        <w:keepNext w:val="0"/>
        <w:keepLines w:val="0"/>
        <w:framePr w:w="9701" w:h="14069" w:hRule="exact" w:wrap="none" w:vAnchor="page" w:hAnchor="page" w:x="1102" w:y="1456"/>
        <w:widowControl w:val="0"/>
        <w:shd w:val="clear" w:color="auto" w:fill="auto"/>
        <w:bidi w:val="0"/>
        <w:spacing w:before="0" w:after="340" w:line="293" w:lineRule="auto"/>
        <w:ind w:left="0" w:right="0" w:firstLine="0"/>
        <w:jc w:val="center"/>
      </w:pPr>
      <w:r>
        <w:rPr>
          <w:b/>
          <w:bCs/>
          <w:color w:val="000000"/>
          <w:spacing w:val="0"/>
          <w:w w:val="100"/>
          <w:position w:val="0"/>
        </w:rPr>
        <w:t>ПРОБЛЕМЫ ФОРМИРОВАНИЯ АРХИТЕКТУРЫ</w:t>
        <w:br/>
        <w:t>МНОГОЭТАЖНОГО ЖИЛИЩА В УСЛОВИЯХ Г. ТЕГЕРАН</w:t>
      </w:r>
    </w:p>
    <w:p>
      <w:pPr>
        <w:pStyle w:val="Style11"/>
        <w:keepNext w:val="0"/>
        <w:keepLines w:val="0"/>
        <w:framePr w:w="9701" w:h="14069" w:hRule="exact" w:wrap="none" w:vAnchor="page" w:hAnchor="page" w:x="1102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  <w:u w:val="single"/>
        </w:rPr>
        <w:t>Аннотация :</w:t>
      </w:r>
      <w:r>
        <w:rPr>
          <w:color w:val="000000"/>
          <w:spacing w:val="0"/>
          <w:w w:val="100"/>
          <w:position w:val="0"/>
        </w:rPr>
        <w:t xml:space="preserve"> рассмотрены проблемы формирования современного многоэтажного городского жилища для г . Тегеран , предложены основные направления совершенствования его структуры и архитектуры .</w:t>
      </w:r>
    </w:p>
    <w:p>
      <w:pPr>
        <w:pStyle w:val="Style11"/>
        <w:keepNext w:val="0"/>
        <w:keepLines w:val="0"/>
        <w:framePr w:w="9701" w:h="14069" w:hRule="exact" w:wrap="none" w:vAnchor="page" w:hAnchor="page" w:x="1102" w:y="1456"/>
        <w:widowControl w:val="0"/>
        <w:shd w:val="clear" w:color="auto" w:fill="auto"/>
        <w:bidi w:val="0"/>
        <w:spacing w:before="0" w:after="340"/>
        <w:ind w:left="0" w:right="0" w:firstLine="740"/>
        <w:jc w:val="both"/>
      </w:pPr>
      <w:r>
        <w:rPr>
          <w:color w:val="000000"/>
          <w:spacing w:val="0"/>
          <w:w w:val="100"/>
          <w:position w:val="0"/>
          <w:u w:val="single"/>
        </w:rPr>
        <w:t>Ключевые слова</w:t>
      </w:r>
      <w:r>
        <w:rPr>
          <w:color w:val="000000"/>
          <w:spacing w:val="0"/>
          <w:w w:val="100"/>
          <w:position w:val="0"/>
          <w:u w:val="single"/>
        </w:rPr>
        <w:t>: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>многоэтажные жилые дома, климат, структура, архитектура , конструктивные системы .</w:t>
      </w:r>
    </w:p>
    <w:p>
      <w:pPr>
        <w:pStyle w:val="Style11"/>
        <w:keepNext w:val="0"/>
        <w:keepLines w:val="0"/>
        <w:framePr w:w="9701" w:h="14069" w:hRule="exact" w:wrap="none" w:vAnchor="page" w:hAnchor="page" w:x="1102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>В Иране остро стоит жилищная проблема. Миграция части населения из сельской местности в города приводит к тому, что в городах быстро растет население</w:t>
      </w:r>
      <w:r>
        <w:rPr>
          <w:color w:val="000000"/>
          <w:spacing w:val="0"/>
          <w:w w:val="100"/>
          <w:position w:val="0"/>
        </w:rPr>
        <w:t xml:space="preserve">, </w:t>
      </w:r>
      <w:r>
        <w:rPr>
          <w:color w:val="000000"/>
          <w:spacing w:val="0"/>
          <w:w w:val="100"/>
          <w:position w:val="0"/>
        </w:rPr>
        <w:t>и имеет место значительный дефицит жилья . Разрешить жилищную проблему строительством только традиционных для Ирана малоэтажных жилищ невозможно</w:t>
      </w:r>
    </w:p>
    <w:p>
      <w:pPr>
        <w:pStyle w:val="Style11"/>
        <w:keepNext w:val="0"/>
        <w:keepLines w:val="0"/>
        <w:framePr w:w="9701" w:h="14069" w:hRule="exact" w:wrap="none" w:vAnchor="page" w:hAnchor="page" w:x="1102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>Традиционный иранский обширный малоэтажный жилой дом с двором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>садом , прекрасно отвечавший климату и старому укладу жизни больших семей , не может удовлетворить потребности нынешней практики : он не только не соответствует составу большинства городских семей, но и современным требованиям к строительному производству. Его конструктивные решения и</w:t>
      </w:r>
      <w:r>
        <w:rPr>
          <w:color w:val="000000"/>
          <w:spacing w:val="0"/>
          <w:w w:val="100"/>
          <w:position w:val="0"/>
        </w:rPr>
        <w:t xml:space="preserve">, </w:t>
      </w:r>
      <w:r>
        <w:rPr>
          <w:color w:val="000000"/>
          <w:spacing w:val="0"/>
          <w:w w:val="100"/>
          <w:position w:val="0"/>
        </w:rPr>
        <w:t>особенно</w:t>
      </w:r>
      <w:r>
        <w:rPr>
          <w:color w:val="000000"/>
          <w:spacing w:val="0"/>
          <w:w w:val="100"/>
          <w:position w:val="0"/>
        </w:rPr>
        <w:t xml:space="preserve">, </w:t>
      </w:r>
      <w:r>
        <w:rPr>
          <w:color w:val="000000"/>
          <w:spacing w:val="0"/>
          <w:w w:val="100"/>
          <w:position w:val="0"/>
        </w:rPr>
        <w:t xml:space="preserve">отделка были крайне трудоемки в исполнении , требовали ручного высококвалифицированного труда </w:t>
      </w:r>
      <w:r>
        <w:rPr>
          <w:color w:val="000000"/>
          <w:spacing w:val="0"/>
          <w:w w:val="100"/>
          <w:position w:val="0"/>
        </w:rPr>
        <w:t>[2].</w:t>
      </w:r>
    </w:p>
    <w:p>
      <w:pPr>
        <w:pStyle w:val="Style11"/>
        <w:keepNext w:val="0"/>
        <w:keepLines w:val="0"/>
        <w:framePr w:w="9701" w:h="14069" w:hRule="exact" w:wrap="none" w:vAnchor="page" w:hAnchor="page" w:x="1102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 xml:space="preserve">Попытки строить в столице Ирана - г . Тегеране 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>городские жилые дома средней и</w:t>
      </w:r>
      <w:r>
        <w:rPr>
          <w:color w:val="000000"/>
          <w:spacing w:val="0"/>
          <w:w w:val="100"/>
          <w:position w:val="0"/>
        </w:rPr>
        <w:t xml:space="preserve">, </w:t>
      </w:r>
      <w:r>
        <w:rPr>
          <w:color w:val="000000"/>
          <w:spacing w:val="0"/>
          <w:w w:val="100"/>
          <w:position w:val="0"/>
        </w:rPr>
        <w:t>тем более</w:t>
      </w:r>
      <w:r>
        <w:rPr>
          <w:color w:val="000000"/>
          <w:spacing w:val="0"/>
          <w:w w:val="100"/>
          <w:position w:val="0"/>
        </w:rPr>
        <w:t xml:space="preserve">, </w:t>
      </w:r>
      <w:r>
        <w:rPr>
          <w:color w:val="000000"/>
          <w:spacing w:val="0"/>
          <w:w w:val="100"/>
          <w:position w:val="0"/>
        </w:rPr>
        <w:t>повышенной этажности пока не дают положительных результатов . Квартиры в таких домах отличаются от привычных для населения стереотипов , не вполне соответствуют бытовым традициям и эстетическим требованиям жильцов . Микроклимат в них существенно уступает микроклимату в традиционном жилище . В период жаркого лета в помещениях , расположенных выше первого этажа , температура воздуха на 4</w:t>
      </w:r>
      <w:r>
        <w:rPr>
          <w:color w:val="000000"/>
          <w:spacing w:val="0"/>
          <w:w w:val="100"/>
          <w:position w:val="0"/>
          <w:vertAlign w:val="superscript"/>
        </w:rPr>
        <w:t>О</w:t>
      </w:r>
      <w:r>
        <w:rPr>
          <w:color w:val="000000"/>
          <w:spacing w:val="0"/>
          <w:w w:val="100"/>
          <w:position w:val="0"/>
        </w:rPr>
        <w:t xml:space="preserve">С выше , чем на первых этажах . Вместе с тем, эти дома в большей степени соответствуют индустриальным методам строительства, они требуют гораздо меньшей городской территории для расселения семей в расчете на </w:t>
      </w:r>
      <w:r>
        <w:rPr>
          <w:color w:val="000000"/>
          <w:spacing w:val="0"/>
          <w:w w:val="100"/>
          <w:position w:val="0"/>
        </w:rPr>
        <w:t xml:space="preserve">1 </w:t>
      </w:r>
      <w:r>
        <w:rPr>
          <w:color w:val="000000"/>
          <w:spacing w:val="0"/>
          <w:w w:val="100"/>
          <w:position w:val="0"/>
        </w:rPr>
        <w:t>жителя , их считают более экономичными</w:t>
      </w:r>
    </w:p>
    <w:p>
      <w:pPr>
        <w:pStyle w:val="Style11"/>
        <w:keepNext w:val="0"/>
        <w:keepLines w:val="0"/>
        <w:framePr w:w="9701" w:h="14069" w:hRule="exact" w:wrap="none" w:vAnchor="page" w:hAnchor="page" w:x="1102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 xml:space="preserve">Важнейшим требованием, предъявляемым к жилищу, является его </w:t>
      </w:r>
      <w:r>
        <w:rPr>
          <w:i/>
          <w:iCs/>
          <w:color w:val="000000"/>
          <w:spacing w:val="0"/>
          <w:w w:val="100"/>
          <w:position w:val="0"/>
        </w:rPr>
        <w:t>гармоничное соответствие принципам жизни местного населения</w:t>
      </w:r>
      <w:r>
        <w:rPr>
          <w:color w:val="000000"/>
          <w:spacing w:val="0"/>
          <w:w w:val="100"/>
          <w:position w:val="0"/>
        </w:rPr>
        <w:t>. Для иранцев важно , чтобы религиозные представления не вступали бы в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2312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7"/>
        <w:keepNext w:val="0"/>
        <w:keepLines w:val="0"/>
        <w:framePr w:w="456" w:h="331" w:hRule="exact" w:wrap="none" w:vAnchor="page" w:hAnchor="page" w:x="10337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righ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469</w:t>
      </w:r>
    </w:p>
    <w:p>
      <w:pPr>
        <w:pStyle w:val="Style11"/>
        <w:keepNext w:val="0"/>
        <w:keepLines w:val="0"/>
        <w:framePr w:w="9701" w:h="13709" w:hRule="exact" w:wrap="none" w:vAnchor="page" w:hAnchor="page" w:x="1102" w:y="1456"/>
        <w:widowControl w:val="0"/>
        <w:shd w:val="clear" w:color="auto" w:fill="auto"/>
        <w:bidi w:val="0"/>
        <w:spacing w:before="0" w:after="0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 xml:space="preserve">противоречие с их культурой и </w:t>
      </w:r>
      <w:r>
        <w:rPr>
          <w:color w:val="000000"/>
          <w:spacing w:val="0"/>
          <w:w w:val="100"/>
          <w:position w:val="0"/>
        </w:rPr>
        <w:t xml:space="preserve">, в </w:t>
      </w:r>
      <w:r>
        <w:rPr>
          <w:color w:val="000000"/>
          <w:spacing w:val="0"/>
          <w:w w:val="100"/>
          <w:position w:val="0"/>
        </w:rPr>
        <w:t>частности, с архитектурой . Традиционное жилище, формировавшееся в течение веков, гармонично соответствовало и принципам жизни общества, и религиозным представлениям .</w:t>
      </w:r>
    </w:p>
    <w:p>
      <w:pPr>
        <w:pStyle w:val="Style11"/>
        <w:keepNext w:val="0"/>
        <w:keepLines w:val="0"/>
        <w:framePr w:w="9701" w:h="13709" w:hRule="exact" w:wrap="none" w:vAnchor="page" w:hAnchor="page" w:x="1102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>Однако в последние десятилетия под воздействием новых условий экономики , развития техники и других факторов изменяется соотношение ©человек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общество», технизация жизни уводит человека из дома, все больше времени он проводит на работе, в общественных местах, поэтому меняются функции жилища, нарушаются традиции , появляются жилые дома нового типа . Казалось бы , что символы старого народного жилища забываются , но на самом деле , на уровне подсознания значимость их сохраняется ; новое жилье , его тип , который нередко бывает случайно заимствован где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то на стороне , не отвечает представлению людей о психологическом комфорте , о подлинной гармонии между пространством дома и душой живущего в нем человека.</w:t>
      </w:r>
    </w:p>
    <w:p>
      <w:pPr>
        <w:pStyle w:val="Style11"/>
        <w:keepNext w:val="0"/>
        <w:keepLines w:val="0"/>
        <w:framePr w:w="9701" w:h="13709" w:hRule="exact" w:wrap="none" w:vAnchor="page" w:hAnchor="page" w:x="1102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 xml:space="preserve">Двумя существенными недостатками современных жилых зданий является </w:t>
      </w:r>
      <w:r>
        <w:rPr>
          <w:i/>
          <w:iCs/>
          <w:color w:val="000000"/>
          <w:spacing w:val="0"/>
          <w:w w:val="100"/>
          <w:position w:val="0"/>
        </w:rPr>
        <w:t xml:space="preserve">их несоответствие </w:t>
      </w:r>
      <w:r>
        <w:rPr>
          <w:i/>
          <w:iCs/>
          <w:color w:val="000000"/>
          <w:spacing w:val="0"/>
          <w:w w:val="100"/>
          <w:position w:val="0"/>
        </w:rPr>
        <w:t xml:space="preserve">культуїе </w:t>
      </w:r>
      <w:r>
        <w:rPr>
          <w:i/>
          <w:iCs/>
          <w:color w:val="000000"/>
          <w:spacing w:val="0"/>
          <w:w w:val="100"/>
          <w:position w:val="0"/>
        </w:rPr>
        <w:t xml:space="preserve">и традициям </w:t>
      </w:r>
      <w:r>
        <w:rPr>
          <w:i/>
          <w:iCs/>
          <w:color w:val="000000"/>
          <w:spacing w:val="0"/>
          <w:w w:val="100"/>
          <w:position w:val="0"/>
        </w:rPr>
        <w:t>Иіана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>, а также недоступность приобретения жилья средним классом , именно теми , на кого оно рассчитано</w:t>
      </w:r>
      <w:r>
        <w:rPr>
          <w:color w:val="000000"/>
          <w:spacing w:val="0"/>
          <w:w w:val="100"/>
          <w:position w:val="0"/>
        </w:rPr>
        <w:t xml:space="preserve">. </w:t>
      </w:r>
      <w:r>
        <w:rPr>
          <w:color w:val="000000"/>
          <w:spacing w:val="0"/>
          <w:w w:val="100"/>
          <w:position w:val="0"/>
        </w:rPr>
        <w:t xml:space="preserve">Коридорные и галерейные дома , являющиеся достаточно экономичными , в строительной практике государства в настоящее время не находят широкого применения . Большинство таких домов представляют собой гостиницы , общежития , интернаты и дома престарелых </w:t>
      </w:r>
      <w:r>
        <w:rPr>
          <w:color w:val="000000"/>
          <w:spacing w:val="0"/>
          <w:w w:val="100"/>
          <w:position w:val="0"/>
        </w:rPr>
        <w:t>[7].</w:t>
      </w:r>
    </w:p>
    <w:p>
      <w:pPr>
        <w:pStyle w:val="Style11"/>
        <w:keepNext w:val="0"/>
        <w:keepLines w:val="0"/>
        <w:framePr w:w="9701" w:h="13709" w:hRule="exact" w:wrap="none" w:vAnchor="page" w:hAnchor="page" w:x="1102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 xml:space="preserve">За последние 20 лет с ростом уровня жизни иранцев наблюдается тенденция к применению </w:t>
      </w:r>
      <w:r>
        <w:rPr>
          <w:i/>
          <w:iCs/>
          <w:color w:val="000000"/>
          <w:spacing w:val="0"/>
          <w:w w:val="100"/>
          <w:position w:val="0"/>
        </w:rPr>
        <w:t>диагональной планировки и включению криволинейных элементов</w:t>
      </w:r>
      <w:r>
        <w:rPr>
          <w:color w:val="000000"/>
          <w:spacing w:val="0"/>
          <w:w w:val="100"/>
          <w:position w:val="0"/>
        </w:rPr>
        <w:t xml:space="preserve"> . Сначала эта тенденция проявлялась в планировке зданий , постепенно она привела к изменениям в оформлении фасадов и собственно объемно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 xml:space="preserve">пространственной композиции, следует подчеркнуть , что эта тенденция сначала была характерна для богатых районов Тегерана , а затем получила распространение на всю территорию города </w:t>
      </w:r>
      <w:r>
        <w:rPr>
          <w:color w:val="000000"/>
          <w:spacing w:val="0"/>
          <w:w w:val="100"/>
          <w:position w:val="0"/>
        </w:rPr>
        <w:t>[6].</w:t>
      </w:r>
    </w:p>
    <w:p>
      <w:pPr>
        <w:pStyle w:val="Style11"/>
        <w:keepNext w:val="0"/>
        <w:keepLines w:val="0"/>
        <w:framePr w:w="9701" w:h="13709" w:hRule="exact" w:wrap="none" w:vAnchor="page" w:hAnchor="page" w:x="1102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 xml:space="preserve">При строительстве жилых зданий в Тегеране чаще всего используется каркасная система с металлическим или железобетонным каркасом . Заполнение стеновых конструкций осуществляется кирпичом или керамическими (фасадными) блоками . Облицовочными материалами стен служат мрамор , другие облицовочные камни или лицевой кирпич . Перекрытия выполняются по металлическим или железобетонным балкам с заполнением из керамических или легкобетонных блоков . Фундаменты 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>ленточные, выполненные из железобетона</w:t>
      </w:r>
    </w:p>
    <w:p>
      <w:pPr>
        <w:pStyle w:val="Style11"/>
        <w:keepNext w:val="0"/>
        <w:keepLines w:val="0"/>
        <w:framePr w:w="9701" w:h="13709" w:hRule="exact" w:wrap="none" w:vAnchor="page" w:hAnchor="page" w:x="1102" w:y="1456"/>
        <w:widowControl w:val="0"/>
        <w:shd w:val="clear" w:color="auto" w:fill="auto"/>
        <w:bidi w:val="0"/>
        <w:spacing w:before="0" w:after="0"/>
        <w:ind w:left="0" w:right="0" w:firstLine="740"/>
        <w:jc w:val="both"/>
        <w:rPr>
          <w:sz w:val="28"/>
          <w:szCs w:val="28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 xml:space="preserve">Анализ традиционных архитектурных композиций показывает </w:t>
      </w:r>
      <w:r>
        <w:rPr>
          <w:i/>
          <w:iCs/>
          <w:color w:val="000000"/>
          <w:spacing w:val="0"/>
          <w:w w:val="100"/>
          <w:position w:val="0"/>
          <w:sz w:val="26"/>
          <w:szCs w:val="26"/>
        </w:rPr>
        <w:t>преобладание симметрично</w:t>
      </w:r>
      <w:r>
        <w:rPr>
          <w:i/>
          <w:iCs/>
          <w:color w:val="000000"/>
          <w:spacing w:val="0"/>
          <w:w w:val="100"/>
          <w:position w:val="0"/>
          <w:sz w:val="28"/>
          <w:szCs w:val="28"/>
        </w:rPr>
        <w:t>-</w:t>
      </w:r>
      <w:r>
        <w:rPr>
          <w:i/>
          <w:iCs/>
          <w:color w:val="000000"/>
          <w:spacing w:val="0"/>
          <w:w w:val="100"/>
          <w:position w:val="0"/>
          <w:sz w:val="26"/>
          <w:szCs w:val="26"/>
        </w:rPr>
        <w:t>осевого построения ансамбля, увеличение акцента от периферии к центру, уделение большого внимания силуэту здания</w:t>
      </w:r>
      <w:r>
        <w:rPr>
          <w:i/>
          <w:iCs/>
          <w:color w:val="000000"/>
          <w:spacing w:val="0"/>
          <w:w w:val="100"/>
          <w:position w:val="0"/>
          <w:sz w:val="28"/>
          <w:szCs w:val="28"/>
        </w:rPr>
        <w:t>.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1112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470</w:t>
      </w:r>
    </w:p>
    <w:p>
      <w:pPr>
        <w:pStyle w:val="Style7"/>
        <w:keepNext w:val="0"/>
        <w:keepLines w:val="0"/>
        <w:framePr w:wrap="none" w:vAnchor="page" w:hAnchor="page" w:x="2312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11"/>
        <w:keepNext w:val="0"/>
        <w:keepLines w:val="0"/>
        <w:framePr w:w="9701" w:h="14074" w:hRule="exact" w:wrap="none" w:vAnchor="page" w:hAnchor="page" w:x="1102" w:y="1456"/>
        <w:widowControl w:val="0"/>
        <w:shd w:val="clear" w:color="auto" w:fill="auto"/>
        <w:bidi w:val="0"/>
        <w:spacing w:before="0" w:after="0" w:line="290" w:lineRule="auto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 xml:space="preserve">Тегеран </w:t>
      </w:r>
      <w:r>
        <w:rPr>
          <w:color w:val="000000"/>
          <w:spacing w:val="0"/>
          <w:w w:val="100"/>
          <w:position w:val="0"/>
        </w:rPr>
        <w:t xml:space="preserve">расположен </w:t>
      </w:r>
      <w:r>
        <w:rPr>
          <w:color w:val="000000"/>
          <w:spacing w:val="0"/>
          <w:w w:val="100"/>
          <w:position w:val="0"/>
        </w:rPr>
        <w:t xml:space="preserve">в </w:t>
      </w:r>
      <w:r>
        <w:rPr>
          <w:color w:val="000000"/>
          <w:spacing w:val="0"/>
          <w:w w:val="100"/>
          <w:position w:val="0"/>
        </w:rPr>
        <w:t xml:space="preserve">специфических </w:t>
      </w:r>
      <w:r>
        <w:rPr>
          <w:color w:val="000000"/>
          <w:spacing w:val="0"/>
          <w:w w:val="100"/>
          <w:position w:val="0"/>
        </w:rPr>
        <w:t>геолого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 xml:space="preserve">климатических условиях </w:t>
      </w:r>
      <w:r>
        <w:rPr>
          <w:color w:val="000000"/>
          <w:spacing w:val="0"/>
          <w:w w:val="100"/>
          <w:position w:val="0"/>
        </w:rPr>
        <w:t xml:space="preserve">: </w:t>
      </w:r>
      <w:r>
        <w:rPr>
          <w:color w:val="000000"/>
          <w:spacing w:val="0"/>
          <w:w w:val="100"/>
          <w:position w:val="0"/>
        </w:rPr>
        <w:t>из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за крутизны рельефа для его территории характерны отличия в природно</w:t>
      </w:r>
      <w:r>
        <w:rPr>
          <w:color w:val="000000"/>
          <w:spacing w:val="0"/>
          <w:w w:val="100"/>
          <w:position w:val="0"/>
        </w:rPr>
        <w:softHyphen/>
      </w:r>
      <w:r>
        <w:rPr>
          <w:color w:val="000000"/>
          <w:spacing w:val="0"/>
          <w:w w:val="100"/>
          <w:position w:val="0"/>
        </w:rPr>
        <w:t xml:space="preserve">климатических характеристиках . На структуру жилого здания, его объемное построение, на его микроклимат в значительной степени влияют местные климатические условия </w:t>
      </w:r>
      <w:r>
        <w:rPr>
          <w:color w:val="000000"/>
          <w:spacing w:val="0"/>
          <w:w w:val="100"/>
          <w:position w:val="0"/>
        </w:rPr>
        <w:t>[1].</w:t>
      </w:r>
    </w:p>
    <w:p>
      <w:pPr>
        <w:pStyle w:val="Style11"/>
        <w:keepNext w:val="0"/>
        <w:keepLines w:val="0"/>
        <w:framePr w:w="9701" w:h="14074" w:hRule="exact" w:wrap="none" w:vAnchor="page" w:hAnchor="page" w:x="1102" w:y="1456"/>
        <w:widowControl w:val="0"/>
        <w:shd w:val="clear" w:color="auto" w:fill="auto"/>
        <w:bidi w:val="0"/>
        <w:spacing w:before="0" w:after="0" w:line="290" w:lineRule="auto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>Климат г . Тегеран характеризуется :</w:t>
      </w:r>
    </w:p>
    <w:p>
      <w:pPr>
        <w:pStyle w:val="Style11"/>
        <w:keepNext w:val="0"/>
        <w:keepLines w:val="0"/>
        <w:framePr w:w="9701" w:h="14074" w:hRule="exact" w:wrap="none" w:vAnchor="page" w:hAnchor="page" w:x="1102" w:y="1456"/>
        <w:widowControl w:val="0"/>
        <w:numPr>
          <w:ilvl w:val="0"/>
          <w:numId w:val="1"/>
        </w:numPr>
        <w:shd w:val="clear" w:color="auto" w:fill="auto"/>
        <w:tabs>
          <w:tab w:pos="1094" w:val="left"/>
        </w:tabs>
        <w:bidi w:val="0"/>
        <w:spacing w:before="0" w:after="0" w:line="290" w:lineRule="auto"/>
        <w:ind w:left="0" w:right="0" w:firstLine="740"/>
        <w:jc w:val="both"/>
      </w:pPr>
      <w:bookmarkStart w:id="0" w:name="bookmark0"/>
      <w:bookmarkEnd w:id="0"/>
      <w:r>
        <w:rPr>
          <w:color w:val="000000"/>
          <w:spacing w:val="0"/>
          <w:w w:val="100"/>
          <w:position w:val="0"/>
        </w:rPr>
        <w:t>продолжительным комфортным периодом, когда целесообразно максимально использовать благоприятные условия наружной среды для пребывания в ней человека ;</w:t>
      </w:r>
    </w:p>
    <w:p>
      <w:pPr>
        <w:pStyle w:val="Style11"/>
        <w:keepNext w:val="0"/>
        <w:keepLines w:val="0"/>
        <w:framePr w:w="9701" w:h="14074" w:hRule="exact" w:wrap="none" w:vAnchor="page" w:hAnchor="page" w:x="1102" w:y="1456"/>
        <w:widowControl w:val="0"/>
        <w:numPr>
          <w:ilvl w:val="0"/>
          <w:numId w:val="1"/>
        </w:numPr>
        <w:shd w:val="clear" w:color="auto" w:fill="auto"/>
        <w:tabs>
          <w:tab w:pos="944" w:val="left"/>
        </w:tabs>
        <w:bidi w:val="0"/>
        <w:spacing w:before="0" w:after="0" w:line="290" w:lineRule="auto"/>
        <w:ind w:left="0" w:right="0" w:firstLine="740"/>
        <w:jc w:val="both"/>
      </w:pPr>
      <w:bookmarkStart w:id="1" w:name="bookmark1"/>
      <w:bookmarkEnd w:id="1"/>
      <w:r>
        <w:rPr>
          <w:color w:val="000000"/>
          <w:spacing w:val="0"/>
          <w:w w:val="100"/>
          <w:position w:val="0"/>
        </w:rPr>
        <w:t>достаточно продолжительным холодным периодом, когда необходимы уменьшение теплопотерь зданий , снижение влияния ветра и использование солнечной энергии для обогрева помещений ;</w:t>
      </w:r>
    </w:p>
    <w:p>
      <w:pPr>
        <w:pStyle w:val="Style11"/>
        <w:keepNext w:val="0"/>
        <w:keepLines w:val="0"/>
        <w:framePr w:w="9701" w:h="14074" w:hRule="exact" w:wrap="none" w:vAnchor="page" w:hAnchor="page" w:x="1102" w:y="1456"/>
        <w:widowControl w:val="0"/>
        <w:numPr>
          <w:ilvl w:val="0"/>
          <w:numId w:val="1"/>
        </w:numPr>
        <w:shd w:val="clear" w:color="auto" w:fill="auto"/>
        <w:tabs>
          <w:tab w:pos="939" w:val="left"/>
        </w:tabs>
        <w:bidi w:val="0"/>
        <w:spacing w:before="0" w:after="0" w:line="290" w:lineRule="auto"/>
        <w:ind w:left="0" w:right="0" w:firstLine="740"/>
        <w:jc w:val="both"/>
      </w:pPr>
      <w:bookmarkStart w:id="2" w:name="bookmark2"/>
      <w:bookmarkEnd w:id="2"/>
      <w:r>
        <w:rPr>
          <w:color w:val="000000"/>
          <w:spacing w:val="0"/>
          <w:w w:val="100"/>
          <w:position w:val="0"/>
        </w:rPr>
        <w:t>продолжительным жарким периодом , когда необходимы</w:t>
      </w:r>
      <w:r>
        <w:rPr>
          <w:color w:val="000000"/>
          <w:spacing w:val="0"/>
          <w:w w:val="100"/>
          <w:position w:val="0"/>
        </w:rPr>
        <w:t xml:space="preserve">: </w:t>
      </w:r>
      <w:r>
        <w:rPr>
          <w:color w:val="000000"/>
          <w:spacing w:val="0"/>
          <w:w w:val="100"/>
          <w:position w:val="0"/>
        </w:rPr>
        <w:t>защита зданий от перегретого воздуха и от избытка солнечных лучей , и одновременно использовать суточный перепад температур для эффективного проветривания помещений</w:t>
      </w:r>
    </w:p>
    <w:p>
      <w:pPr>
        <w:pStyle w:val="Style11"/>
        <w:keepNext w:val="0"/>
        <w:keepLines w:val="0"/>
        <w:framePr w:w="9701" w:h="14074" w:hRule="exact" w:wrap="none" w:vAnchor="page" w:hAnchor="page" w:x="1102" w:y="1456"/>
        <w:widowControl w:val="0"/>
        <w:shd w:val="clear" w:color="auto" w:fill="auto"/>
        <w:bidi w:val="0"/>
        <w:spacing w:before="0" w:after="0" w:line="290" w:lineRule="auto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>Вследствие специфики микроклимата г. Тегерана требуется :</w:t>
      </w:r>
    </w:p>
    <w:p>
      <w:pPr>
        <w:pStyle w:val="Style11"/>
        <w:keepNext w:val="0"/>
        <w:keepLines w:val="0"/>
        <w:framePr w:w="9701" w:h="14074" w:hRule="exact" w:wrap="none" w:vAnchor="page" w:hAnchor="page" w:x="1102" w:y="1456"/>
        <w:widowControl w:val="0"/>
        <w:numPr>
          <w:ilvl w:val="0"/>
          <w:numId w:val="1"/>
        </w:numPr>
        <w:shd w:val="clear" w:color="auto" w:fill="auto"/>
        <w:tabs>
          <w:tab w:pos="944" w:val="left"/>
        </w:tabs>
        <w:bidi w:val="0"/>
        <w:spacing w:before="0" w:after="0" w:line="290" w:lineRule="auto"/>
        <w:ind w:left="0" w:right="0" w:firstLine="740"/>
        <w:jc w:val="both"/>
      </w:pPr>
      <w:bookmarkStart w:id="3" w:name="bookmark3"/>
      <w:bookmarkEnd w:id="3"/>
      <w:r>
        <w:rPr>
          <w:color w:val="000000"/>
          <w:spacing w:val="0"/>
          <w:w w:val="100"/>
          <w:position w:val="0"/>
        </w:rPr>
        <w:t>целесообразная защита жилищ весной и осенью от западных ветров , а летом от юго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восточных , несущих пыль из пустыни (ветрозащитная планировка домов и застройки , озеленение территории) ;</w:t>
      </w:r>
    </w:p>
    <w:p>
      <w:pPr>
        <w:pStyle w:val="Style11"/>
        <w:keepNext w:val="0"/>
        <w:keepLines w:val="0"/>
        <w:framePr w:w="9701" w:h="14074" w:hRule="exact" w:wrap="none" w:vAnchor="page" w:hAnchor="page" w:x="1102" w:y="1456"/>
        <w:widowControl w:val="0"/>
        <w:numPr>
          <w:ilvl w:val="0"/>
          <w:numId w:val="1"/>
        </w:numPr>
        <w:shd w:val="clear" w:color="auto" w:fill="auto"/>
        <w:tabs>
          <w:tab w:pos="939" w:val="left"/>
        </w:tabs>
        <w:bidi w:val="0"/>
        <w:spacing w:before="0" w:after="0" w:line="290" w:lineRule="auto"/>
        <w:ind w:left="0" w:right="0" w:firstLine="740"/>
        <w:jc w:val="both"/>
      </w:pPr>
      <w:bookmarkStart w:id="4" w:name="bookmark4"/>
      <w:bookmarkEnd w:id="4"/>
      <w:r>
        <w:rPr>
          <w:color w:val="000000"/>
          <w:spacing w:val="0"/>
          <w:w w:val="100"/>
          <w:position w:val="0"/>
        </w:rPr>
        <w:t>ориентировать жилые помещения на южную сторону горизонта; и исключить ориентацию на запад и восток ;</w:t>
      </w:r>
    </w:p>
    <w:p>
      <w:pPr>
        <w:pStyle w:val="Style11"/>
        <w:keepNext w:val="0"/>
        <w:keepLines w:val="0"/>
        <w:framePr w:w="9701" w:h="14074" w:hRule="exact" w:wrap="none" w:vAnchor="page" w:hAnchor="page" w:x="1102" w:y="1456"/>
        <w:widowControl w:val="0"/>
        <w:numPr>
          <w:ilvl w:val="0"/>
          <w:numId w:val="1"/>
        </w:numPr>
        <w:shd w:val="clear" w:color="auto" w:fill="auto"/>
        <w:tabs>
          <w:tab w:pos="939" w:val="left"/>
        </w:tabs>
        <w:bidi w:val="0"/>
        <w:spacing w:before="0" w:after="0" w:line="290" w:lineRule="auto"/>
        <w:ind w:left="0" w:right="0" w:firstLine="740"/>
        <w:jc w:val="both"/>
      </w:pPr>
      <w:bookmarkStart w:id="5" w:name="bookmark5"/>
      <w:bookmarkEnd w:id="5"/>
      <w:r>
        <w:rPr>
          <w:color w:val="000000"/>
          <w:spacing w:val="0"/>
          <w:w w:val="100"/>
          <w:position w:val="0"/>
        </w:rPr>
        <w:t>из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 xml:space="preserve">за значительной сухости воздуха в жаркий период года использовать наиболее экономичные системы охлаждения 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 xml:space="preserve">испарительное и радиационное 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>и широко применять природные ресурсы охлаждения</w:t>
      </w:r>
      <w:r>
        <w:rPr>
          <w:color w:val="000000"/>
          <w:spacing w:val="0"/>
          <w:w w:val="100"/>
          <w:position w:val="0"/>
        </w:rPr>
        <w:t xml:space="preserve">: </w:t>
      </w:r>
      <w:r>
        <w:rPr>
          <w:color w:val="000000"/>
          <w:spacing w:val="0"/>
          <w:w w:val="100"/>
          <w:position w:val="0"/>
        </w:rPr>
        <w:t>озеленение , обводнение , пониженные температуры грунта .</w:t>
      </w:r>
    </w:p>
    <w:p>
      <w:pPr>
        <w:pStyle w:val="Style11"/>
        <w:keepNext w:val="0"/>
        <w:keepLines w:val="0"/>
        <w:framePr w:w="9701" w:h="14074" w:hRule="exact" w:wrap="none" w:vAnchor="page" w:hAnchor="page" w:x="1102" w:y="1456"/>
        <w:widowControl w:val="0"/>
        <w:shd w:val="clear" w:color="auto" w:fill="auto"/>
        <w:bidi w:val="0"/>
        <w:spacing w:before="0" w:after="0" w:line="290" w:lineRule="auto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 xml:space="preserve">Также следует отметить, что Тегеран находится в сейсмической зоне. Город может понести большие потери в случае землетрясения . Южные районы города, расположены в зоне землетрясения интенсивностью 9 баллов , северные регионы будут чувствовать толчки между 7 и 8 баллов </w:t>
      </w:r>
      <w:r>
        <w:rPr>
          <w:color w:val="000000"/>
          <w:spacing w:val="0"/>
          <w:w w:val="100"/>
          <w:position w:val="0"/>
        </w:rPr>
        <w:t xml:space="preserve">[5] </w:t>
      </w:r>
      <w:r>
        <w:rPr>
          <w:color w:val="000000"/>
          <w:spacing w:val="0"/>
          <w:w w:val="100"/>
          <w:position w:val="0"/>
        </w:rPr>
        <w:t>. В первую очередь повреждению поддаются здания .</w:t>
      </w:r>
    </w:p>
    <w:p>
      <w:pPr>
        <w:pStyle w:val="Style11"/>
        <w:keepNext w:val="0"/>
        <w:keepLines w:val="0"/>
        <w:framePr w:w="9701" w:h="14074" w:hRule="exact" w:wrap="none" w:vAnchor="page" w:hAnchor="page" w:x="1102" w:y="1456"/>
        <w:widowControl w:val="0"/>
        <w:shd w:val="clear" w:color="auto" w:fill="auto"/>
        <w:bidi w:val="0"/>
        <w:spacing w:before="0" w:after="0" w:line="290" w:lineRule="auto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 xml:space="preserve">Анализ конструктивных систем жилого фонда Тегерана показывает , что </w:t>
      </w:r>
      <w:r>
        <w:rPr>
          <w:color w:val="000000"/>
          <w:spacing w:val="0"/>
          <w:w w:val="100"/>
          <w:position w:val="0"/>
        </w:rPr>
        <w:t xml:space="preserve">45 </w:t>
      </w:r>
      <w:r>
        <w:rPr>
          <w:color w:val="000000"/>
          <w:spacing w:val="0"/>
          <w:w w:val="100"/>
          <w:position w:val="0"/>
        </w:rPr>
        <w:t>% зданий - кирпичные</w:t>
      </w:r>
      <w:r>
        <w:rPr>
          <w:color w:val="000000"/>
          <w:spacing w:val="0"/>
          <w:w w:val="100"/>
          <w:position w:val="0"/>
        </w:rPr>
        <w:t xml:space="preserve">, </w:t>
      </w:r>
      <w:r>
        <w:rPr>
          <w:color w:val="000000"/>
          <w:spacing w:val="0"/>
          <w:w w:val="100"/>
          <w:position w:val="0"/>
        </w:rPr>
        <w:t xml:space="preserve">4 0 % имеют стальные конструкции , 1 0 % 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 xml:space="preserve">имеют железобетонные и кирпичные конструкции </w:t>
      </w:r>
      <w:r>
        <w:rPr>
          <w:color w:val="000000"/>
          <w:spacing w:val="0"/>
          <w:w w:val="100"/>
          <w:position w:val="0"/>
        </w:rPr>
        <w:t>[3]</w:t>
      </w:r>
      <w:r>
        <w:rPr>
          <w:color w:val="000000"/>
          <w:spacing w:val="0"/>
          <w:w w:val="100"/>
          <w:position w:val="0"/>
        </w:rPr>
        <w:t>. За последние 1 0 лет построено 6% жилых домов со стальными конструкциями . На основе стальных конструкций и балок с использованием сварки здания соединены между собой</w:t>
      </w:r>
      <w:r>
        <w:rPr>
          <w:color w:val="000000"/>
          <w:spacing w:val="0"/>
          <w:w w:val="100"/>
          <w:position w:val="0"/>
        </w:rPr>
        <w:t xml:space="preserve">, </w:t>
      </w:r>
      <w:r>
        <w:rPr>
          <w:color w:val="000000"/>
          <w:spacing w:val="0"/>
          <w:w w:val="100"/>
          <w:position w:val="0"/>
        </w:rPr>
        <w:t>что приводит к низкой их устойчивости и надежности этих соединений . Поэтому нет гарантии, что полностью металлические сооружений являются эффективными в период землетрясений</w:t>
      </w:r>
      <w:r>
        <w:rPr>
          <w:color w:val="000000"/>
          <w:spacing w:val="0"/>
          <w:w w:val="100"/>
          <w:position w:val="0"/>
        </w:rPr>
        <w:t xml:space="preserve">. </w:t>
      </w:r>
      <w:r>
        <w:rPr>
          <w:color w:val="000000"/>
          <w:spacing w:val="0"/>
          <w:w w:val="100"/>
          <w:position w:val="0"/>
        </w:rPr>
        <w:t>Поскольку особенностью рельефа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2317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7"/>
        <w:keepNext w:val="0"/>
        <w:keepLines w:val="0"/>
        <w:framePr w:w="456" w:h="331" w:hRule="exact" w:wrap="none" w:vAnchor="page" w:hAnchor="page" w:x="10342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righ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471</w:t>
      </w:r>
    </w:p>
    <w:p>
      <w:pPr>
        <w:pStyle w:val="Style11"/>
        <w:keepNext w:val="0"/>
        <w:keepLines w:val="0"/>
        <w:framePr w:w="9720" w:h="14069" w:hRule="exact" w:wrap="none" w:vAnchor="page" w:hAnchor="page" w:x="1093" w:y="1456"/>
        <w:widowControl w:val="0"/>
        <w:shd w:val="clear" w:color="auto" w:fill="auto"/>
        <w:bidi w:val="0"/>
        <w:spacing w:before="0" w:after="0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 xml:space="preserve">Тегерана </w:t>
      </w:r>
      <w:r>
        <w:rPr>
          <w:color w:val="000000"/>
          <w:spacing w:val="0"/>
          <w:w w:val="100"/>
          <w:position w:val="0"/>
        </w:rPr>
        <w:t xml:space="preserve">есть </w:t>
      </w:r>
      <w:r>
        <w:rPr>
          <w:color w:val="000000"/>
          <w:spacing w:val="0"/>
          <w:w w:val="100"/>
          <w:position w:val="0"/>
        </w:rPr>
        <w:t xml:space="preserve">то , </w:t>
      </w:r>
      <w:r>
        <w:rPr>
          <w:color w:val="000000"/>
          <w:spacing w:val="0"/>
          <w:w w:val="100"/>
          <w:position w:val="0"/>
        </w:rPr>
        <w:t>что северные районы города находятся на склонах</w:t>
      </w:r>
      <w:r>
        <w:rPr>
          <w:color w:val="000000"/>
          <w:spacing w:val="0"/>
          <w:w w:val="100"/>
          <w:position w:val="0"/>
        </w:rPr>
        <w:t xml:space="preserve">, </w:t>
      </w:r>
      <w:r>
        <w:rPr>
          <w:color w:val="000000"/>
          <w:spacing w:val="0"/>
          <w:w w:val="100"/>
          <w:position w:val="0"/>
        </w:rPr>
        <w:t xml:space="preserve">и в этих частях города земля мягкая с большим количеством подземных вод </w:t>
      </w:r>
      <w:r>
        <w:rPr>
          <w:color w:val="000000"/>
          <w:spacing w:val="0"/>
          <w:w w:val="100"/>
          <w:position w:val="0"/>
        </w:rPr>
        <w:t xml:space="preserve">[9]. </w:t>
      </w:r>
      <w:r>
        <w:rPr>
          <w:color w:val="000000"/>
          <w:spacing w:val="0"/>
          <w:w w:val="100"/>
          <w:position w:val="0"/>
        </w:rPr>
        <w:t>Однако</w:t>
      </w:r>
      <w:r>
        <w:rPr>
          <w:color w:val="000000"/>
          <w:spacing w:val="0"/>
          <w:w w:val="100"/>
          <w:position w:val="0"/>
        </w:rPr>
        <w:t xml:space="preserve">, </w:t>
      </w:r>
      <w:r>
        <w:rPr>
          <w:color w:val="000000"/>
          <w:spacing w:val="0"/>
          <w:w w:val="100"/>
          <w:position w:val="0"/>
        </w:rPr>
        <w:t xml:space="preserve">если для железобетонных конструкций 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>горизонтальных и вертикальных, предусмотреть ребристые элементы, тогда повреждения могут быть незначительны</w:t>
      </w:r>
    </w:p>
    <w:p>
      <w:pPr>
        <w:pStyle w:val="Style11"/>
        <w:keepNext w:val="0"/>
        <w:keepLines w:val="0"/>
        <w:framePr w:w="9720" w:h="14069" w:hRule="exact" w:wrap="none" w:vAnchor="page" w:hAnchor="page" w:x="1093" w:y="1456"/>
        <w:widowControl w:val="0"/>
        <w:shd w:val="clear" w:color="auto" w:fill="auto"/>
        <w:bidi w:val="0"/>
        <w:spacing w:before="0" w:after="0"/>
        <w:ind w:left="0" w:right="0" w:firstLine="760"/>
        <w:jc w:val="both"/>
      </w:pPr>
      <w:r>
        <w:rPr>
          <w:color w:val="000000"/>
          <w:spacing w:val="0"/>
          <w:w w:val="100"/>
          <w:position w:val="0"/>
        </w:rPr>
        <w:t>Архитектура жилых комплексов Ирана в определенной степени продолжает традиции зодчества прошлых веков, а с другой стороны — отражает взгляды , пришедшие вместе с новыми типами жилых домов, застройки и образом жизни горожан .</w:t>
      </w:r>
    </w:p>
    <w:p>
      <w:pPr>
        <w:pStyle w:val="Style11"/>
        <w:keepNext w:val="0"/>
        <w:keepLines w:val="0"/>
        <w:framePr w:w="9720" w:h="14069" w:hRule="exact" w:wrap="none" w:vAnchor="page" w:hAnchor="page" w:x="1093" w:y="1456"/>
        <w:widowControl w:val="0"/>
        <w:shd w:val="clear" w:color="auto" w:fill="auto"/>
        <w:bidi w:val="0"/>
        <w:spacing w:before="0" w:after="0"/>
        <w:ind w:left="0" w:right="0" w:firstLine="760"/>
        <w:jc w:val="both"/>
        <w:rPr>
          <w:sz w:val="28"/>
          <w:szCs w:val="28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Форма жилых комплексов в Тегеране , их композиция редко принимает сложные очертания , чаще всего дома комплексов выстраиваются в правильно ориентированные ряды , строго подчиненные принятому в каждом случае оптимальному направлению . Такие решения необходимы по условиям климата : разница в микроклимате помещений</w:t>
      </w:r>
      <w:r>
        <w:rPr>
          <w:color w:val="000000"/>
          <w:spacing w:val="0"/>
          <w:w w:val="100"/>
          <w:position w:val="0"/>
          <w:sz w:val="26"/>
          <w:szCs w:val="26"/>
        </w:rPr>
        <w:t xml:space="preserve">, </w:t>
      </w:r>
      <w:r>
        <w:rPr>
          <w:color w:val="000000"/>
          <w:spacing w:val="0"/>
          <w:w w:val="100"/>
          <w:position w:val="0"/>
          <w:sz w:val="26"/>
          <w:szCs w:val="26"/>
        </w:rPr>
        <w:t>обращенных на лучшую сторону горизонта и на худшую</w:t>
      </w:r>
      <w:r>
        <w:rPr>
          <w:color w:val="000000"/>
          <w:spacing w:val="0"/>
          <w:w w:val="100"/>
          <w:position w:val="0"/>
          <w:sz w:val="26"/>
          <w:szCs w:val="26"/>
        </w:rPr>
        <w:t xml:space="preserve">, </w:t>
      </w:r>
      <w:r>
        <w:rPr>
          <w:color w:val="000000"/>
          <w:spacing w:val="0"/>
          <w:w w:val="100"/>
          <w:position w:val="0"/>
          <w:sz w:val="26"/>
          <w:szCs w:val="26"/>
        </w:rPr>
        <w:t>очень велика. Это накладывает отпечаток на планировки комплексов, придает им определенную монотонность ; крайне редко можно встретить развитую глубинно</w:t>
      </w:r>
      <w:r>
        <w:rPr>
          <w:color w:val="000000"/>
          <w:spacing w:val="0"/>
          <w:w w:val="100"/>
          <w:position w:val="0"/>
          <w:sz w:val="26"/>
          <w:szCs w:val="26"/>
        </w:rPr>
        <w:t>-</w:t>
      </w:r>
      <w:r>
        <w:rPr>
          <w:color w:val="000000"/>
          <w:spacing w:val="0"/>
          <w:w w:val="100"/>
          <w:position w:val="0"/>
          <w:sz w:val="26"/>
          <w:szCs w:val="26"/>
        </w:rPr>
        <w:t xml:space="preserve">пространственную композицию жилых комплексов , чаще всего композиция внутренних пространств носит </w:t>
      </w:r>
      <w:r>
        <w:rPr>
          <w:i/>
          <w:iCs/>
          <w:color w:val="000000"/>
          <w:spacing w:val="0"/>
          <w:w w:val="100"/>
          <w:position w:val="0"/>
          <w:sz w:val="26"/>
          <w:szCs w:val="26"/>
        </w:rPr>
        <w:t>линейный характер</w:t>
      </w:r>
      <w:r>
        <w:rPr>
          <w:i/>
          <w:iCs/>
          <w:color w:val="000000"/>
          <w:spacing w:val="0"/>
          <w:w w:val="100"/>
          <w:position w:val="0"/>
          <w:sz w:val="28"/>
          <w:szCs w:val="28"/>
        </w:rPr>
        <w:t>.</w:t>
      </w:r>
    </w:p>
    <w:p>
      <w:pPr>
        <w:pStyle w:val="Style11"/>
        <w:keepNext w:val="0"/>
        <w:keepLines w:val="0"/>
        <w:framePr w:w="9720" w:h="14069" w:hRule="exact" w:wrap="none" w:vAnchor="page" w:hAnchor="page" w:x="1093" w:y="1456"/>
        <w:widowControl w:val="0"/>
        <w:shd w:val="clear" w:color="auto" w:fill="auto"/>
        <w:bidi w:val="0"/>
        <w:spacing w:before="0" w:after="0"/>
        <w:ind w:left="0" w:right="0" w:firstLine="760"/>
        <w:jc w:val="both"/>
      </w:pPr>
      <w:r>
        <w:rPr>
          <w:color w:val="000000"/>
          <w:spacing w:val="0"/>
          <w:w w:val="100"/>
          <w:position w:val="0"/>
        </w:rPr>
        <w:t xml:space="preserve">Используя особенности климата, в частности, преобладание солнечных дней , архитекторы стремятся в первую очередь придать пластичность объемам зданий, выявить их светотеневую характеристику и за счет смещения отдельных частей построек , устройства выступов , лоджий, карнизов и т. п . уменьшить влияние солнечной радиации </w:t>
      </w:r>
      <w:r>
        <w:rPr>
          <w:color w:val="000000"/>
          <w:spacing w:val="0"/>
          <w:w w:val="100"/>
          <w:position w:val="0"/>
        </w:rPr>
        <w:t>[6].</w:t>
      </w:r>
    </w:p>
    <w:p>
      <w:pPr>
        <w:pStyle w:val="Style11"/>
        <w:keepNext w:val="0"/>
        <w:keepLines w:val="0"/>
        <w:framePr w:w="9720" w:h="14069" w:hRule="exact" w:wrap="none" w:vAnchor="page" w:hAnchor="page" w:x="1093" w:y="1456"/>
        <w:widowControl w:val="0"/>
        <w:shd w:val="clear" w:color="auto" w:fill="auto"/>
        <w:bidi w:val="0"/>
        <w:spacing w:before="0" w:after="0"/>
        <w:ind w:left="0" w:right="0" w:firstLine="760"/>
        <w:jc w:val="both"/>
      </w:pPr>
      <w:r>
        <w:rPr>
          <w:color w:val="000000"/>
          <w:spacing w:val="0"/>
          <w:w w:val="100"/>
          <w:position w:val="0"/>
        </w:rPr>
        <w:t>Подводя итоги</w:t>
      </w:r>
      <w:r>
        <w:rPr>
          <w:color w:val="000000"/>
          <w:spacing w:val="0"/>
          <w:w w:val="100"/>
          <w:position w:val="0"/>
        </w:rPr>
        <w:t xml:space="preserve">, </w:t>
      </w:r>
      <w:r>
        <w:rPr>
          <w:color w:val="000000"/>
          <w:spacing w:val="0"/>
          <w:w w:val="100"/>
          <w:position w:val="0"/>
        </w:rPr>
        <w:t>отметим , что многоэтажное жилье в агломерации Тегерана должно совершенствоваться в направлении более полного учета традиций жизни семей, а также новых тенденций, основными из которых являются разукрупнение семей , индустриальные способы возведения зданий, новшества в техническом усовершенствовании жилья , а также с учетом национальных традиций страны .</w:t>
      </w:r>
    </w:p>
    <w:p>
      <w:pPr>
        <w:pStyle w:val="Style11"/>
        <w:keepNext w:val="0"/>
        <w:keepLines w:val="0"/>
        <w:framePr w:w="9720" w:h="14069" w:hRule="exact" w:wrap="none" w:vAnchor="page" w:hAnchor="page" w:x="1093" w:y="1456"/>
        <w:widowControl w:val="0"/>
        <w:shd w:val="clear" w:color="auto" w:fill="auto"/>
        <w:bidi w:val="0"/>
        <w:spacing w:before="0" w:after="0"/>
        <w:ind w:left="0" w:right="0" w:firstLine="760"/>
        <w:jc w:val="both"/>
      </w:pPr>
      <w:r>
        <w:rPr>
          <w:color w:val="000000"/>
          <w:spacing w:val="0"/>
          <w:w w:val="100"/>
          <w:position w:val="0"/>
        </w:rPr>
        <w:t xml:space="preserve">Архитектура жилых зданий должна складываться на основе </w:t>
      </w:r>
      <w:r>
        <w:rPr>
          <w:i/>
          <w:iCs/>
          <w:color w:val="000000"/>
          <w:spacing w:val="0"/>
          <w:w w:val="100"/>
          <w:position w:val="0"/>
        </w:rPr>
        <w:t>учета националъныгх традиций и достижений современной практики</w:t>
      </w:r>
      <w:r>
        <w:rPr>
          <w:color w:val="000000"/>
          <w:spacing w:val="0"/>
          <w:w w:val="100"/>
          <w:position w:val="0"/>
        </w:rPr>
        <w:t xml:space="preserve"> . К прогрессивным приемам композиции следует относить объемную пластику, занимающую заметное место в современной жилищной архитектуре Ирана и подлежащую дальнейшему использованию смещение секций отсеков и блоков , крупное расчленение фасадов) . Не меньшее значение имеет поверхностная пластика, в частности</w:t>
      </w:r>
      <w:r>
        <w:rPr>
          <w:color w:val="000000"/>
          <w:spacing w:val="0"/>
          <w:w w:val="100"/>
          <w:position w:val="0"/>
        </w:rPr>
        <w:t xml:space="preserve">, </w:t>
      </w:r>
      <w:r>
        <w:rPr>
          <w:color w:val="000000"/>
          <w:spacing w:val="0"/>
          <w:w w:val="100"/>
          <w:position w:val="0"/>
        </w:rPr>
        <w:t>декоративно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символическая и орнаментальная , всегда игравшие большую роль в зодчестве Ирана и подлежащие более широкому, чем сегодня, применению , например , в виде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1100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472</w:t>
      </w:r>
    </w:p>
    <w:p>
      <w:pPr>
        <w:pStyle w:val="Style7"/>
        <w:keepNext w:val="0"/>
        <w:keepLines w:val="0"/>
        <w:framePr w:wrap="none" w:vAnchor="page" w:hAnchor="page" w:x="2300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11"/>
        <w:keepNext w:val="0"/>
        <w:keepLines w:val="0"/>
        <w:framePr w:w="9725" w:h="14069" w:hRule="exact" w:wrap="none" w:vAnchor="page" w:hAnchor="page" w:x="1090" w:y="1456"/>
        <w:widowControl w:val="0"/>
        <w:shd w:val="clear" w:color="auto" w:fill="auto"/>
        <w:bidi w:val="0"/>
        <w:spacing w:before="0" w:after="0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 xml:space="preserve">небольших декоративных </w:t>
      </w:r>
      <w:r>
        <w:rPr>
          <w:color w:val="000000"/>
          <w:spacing w:val="0"/>
          <w:w w:val="100"/>
          <w:position w:val="0"/>
        </w:rPr>
        <w:t xml:space="preserve">вставок </w:t>
      </w:r>
      <w:r>
        <w:rPr>
          <w:color w:val="000000"/>
          <w:spacing w:val="0"/>
          <w:w w:val="100"/>
          <w:position w:val="0"/>
        </w:rPr>
        <w:t xml:space="preserve">ручной работы </w:t>
      </w:r>
      <w:r>
        <w:rPr>
          <w:color w:val="000000"/>
          <w:spacing w:val="0"/>
          <w:w w:val="100"/>
          <w:position w:val="0"/>
        </w:rPr>
        <w:t xml:space="preserve">, </w:t>
      </w:r>
      <w:r>
        <w:rPr>
          <w:color w:val="000000"/>
          <w:spacing w:val="0"/>
          <w:w w:val="100"/>
          <w:position w:val="0"/>
        </w:rPr>
        <w:t>предваряющих входы в подъезды и квартиры , или более крупных элементов фасадов ( панно , решетки) механического труда с сохранением, однако , принципов индивидуализации решений .</w:t>
      </w:r>
    </w:p>
    <w:p>
      <w:pPr>
        <w:pStyle w:val="Style11"/>
        <w:keepNext w:val="0"/>
        <w:keepLines w:val="0"/>
        <w:framePr w:w="9725" w:h="14069" w:hRule="exact" w:wrap="none" w:vAnchor="page" w:hAnchor="page" w:x="1090" w:y="1456"/>
        <w:widowControl w:val="0"/>
        <w:shd w:val="clear" w:color="auto" w:fill="auto"/>
        <w:bidi w:val="0"/>
        <w:spacing w:before="0" w:after="34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>В объемно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планировочной структуре жилых групп , комплексов и дворов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 xml:space="preserve">вестибюлей надлежит использовать композиционные приемы , характерные для национальной иранской архитектуры 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>фронтальные симметричные композиции, осевое построение пространства, партерные решения с поверхностями бассейнов и декоративных мощений , микрорельефом и т . п .</w:t>
      </w:r>
    </w:p>
    <w:p>
      <w:pPr>
        <w:pStyle w:val="Style11"/>
        <w:keepNext w:val="0"/>
        <w:keepLines w:val="0"/>
        <w:framePr w:w="9725" w:h="14069" w:hRule="exact" w:wrap="none" w:vAnchor="page" w:hAnchor="page" w:x="1090" w:y="1456"/>
        <w:widowControl w:val="0"/>
        <w:shd w:val="clear" w:color="auto" w:fill="auto"/>
        <w:bidi w:val="0"/>
        <w:spacing w:before="0" w:after="0"/>
        <w:ind w:left="0" w:right="0" w:firstLine="0"/>
        <w:jc w:val="center"/>
      </w:pPr>
      <w:r>
        <w:rPr>
          <w:color w:val="000000"/>
          <w:spacing w:val="0"/>
          <w:w w:val="100"/>
          <w:position w:val="0"/>
        </w:rPr>
        <w:t>Список литературы</w:t>
      </w:r>
    </w:p>
    <w:p>
      <w:pPr>
        <w:pStyle w:val="Style11"/>
        <w:keepNext w:val="0"/>
        <w:keepLines w:val="0"/>
        <w:framePr w:w="9725" w:h="14069" w:hRule="exact" w:wrap="none" w:vAnchor="page" w:hAnchor="page" w:x="1090" w:y="1456"/>
        <w:widowControl w:val="0"/>
        <w:numPr>
          <w:ilvl w:val="0"/>
          <w:numId w:val="3"/>
        </w:numPr>
        <w:shd w:val="clear" w:color="auto" w:fill="auto"/>
        <w:tabs>
          <w:tab w:pos="874" w:val="left"/>
        </w:tabs>
        <w:bidi w:val="0"/>
        <w:spacing w:before="0" w:after="0"/>
        <w:ind w:left="860" w:right="0" w:hanging="480"/>
        <w:jc w:val="both"/>
      </w:pPr>
      <w:bookmarkStart w:id="6" w:name="bookmark6"/>
      <w:bookmarkEnd w:id="6"/>
      <w:r>
        <w:rPr>
          <w:color w:val="000000"/>
          <w:spacing w:val="0"/>
          <w:w w:val="100"/>
          <w:position w:val="0"/>
        </w:rPr>
        <w:t xml:space="preserve">Климат и Архитектура . Автор : Мортеза Касмаи , </w:t>
      </w:r>
      <w:r>
        <w:rPr>
          <w:color w:val="000000"/>
          <w:spacing w:val="0"/>
          <w:w w:val="100"/>
          <w:position w:val="0"/>
        </w:rPr>
        <w:t xml:space="preserve">Edition </w:t>
      </w:r>
      <w:r>
        <w:rPr>
          <w:color w:val="000000"/>
          <w:spacing w:val="0"/>
          <w:w w:val="100"/>
          <w:position w:val="0"/>
        </w:rPr>
        <w:t>: Мохаммад Ахмадинежад . 2004</w:t>
      </w:r>
    </w:p>
    <w:p>
      <w:pPr>
        <w:pStyle w:val="Style11"/>
        <w:keepNext w:val="0"/>
        <w:keepLines w:val="0"/>
        <w:framePr w:w="9725" w:h="14069" w:hRule="exact" w:wrap="none" w:vAnchor="page" w:hAnchor="page" w:x="1090" w:y="1456"/>
        <w:widowControl w:val="0"/>
        <w:numPr>
          <w:ilvl w:val="0"/>
          <w:numId w:val="3"/>
        </w:numPr>
        <w:shd w:val="clear" w:color="auto" w:fill="auto"/>
        <w:tabs>
          <w:tab w:pos="874" w:val="left"/>
        </w:tabs>
        <w:bidi w:val="0"/>
        <w:spacing w:before="0" w:after="0"/>
        <w:ind w:left="860" w:right="0" w:hanging="480"/>
        <w:jc w:val="both"/>
      </w:pPr>
      <w:bookmarkStart w:id="7" w:name="bookmark7"/>
      <w:bookmarkEnd w:id="7"/>
      <w:r>
        <w:rPr>
          <w:color w:val="000000"/>
          <w:spacing w:val="0"/>
          <w:w w:val="100"/>
          <w:position w:val="0"/>
        </w:rPr>
        <w:t>Иранский дом . Тегеран . Министерство жилищ и градостроительства. Тома 1 и 2. — 1 996. ( перс . и англ . яз . ) .</w:t>
      </w:r>
    </w:p>
    <w:p>
      <w:pPr>
        <w:pStyle w:val="Style11"/>
        <w:keepNext w:val="0"/>
        <w:keepLines w:val="0"/>
        <w:framePr w:w="9725" w:h="14069" w:hRule="exact" w:wrap="none" w:vAnchor="page" w:hAnchor="page" w:x="1090" w:y="1456"/>
        <w:widowControl w:val="0"/>
        <w:numPr>
          <w:ilvl w:val="0"/>
          <w:numId w:val="3"/>
        </w:numPr>
        <w:shd w:val="clear" w:color="auto" w:fill="auto"/>
        <w:tabs>
          <w:tab w:pos="874" w:val="left"/>
        </w:tabs>
        <w:bidi w:val="0"/>
        <w:spacing w:before="0" w:after="0"/>
        <w:ind w:left="860" w:right="0" w:hanging="480"/>
        <w:jc w:val="both"/>
      </w:pPr>
      <w:bookmarkStart w:id="8" w:name="bookmark8"/>
      <w:bookmarkEnd w:id="8"/>
      <w:r>
        <w:rPr>
          <w:color w:val="000000"/>
          <w:spacing w:val="0"/>
          <w:w w:val="100"/>
          <w:position w:val="0"/>
        </w:rPr>
        <w:t>Рафин Мину . Городское жилище в Иране , перспективы развития // Специализированная конференция по жилищу . — Тегеран . Осень 1 997. (перс . яз . ) .</w:t>
      </w:r>
    </w:p>
    <w:p>
      <w:pPr>
        <w:pStyle w:val="Style11"/>
        <w:keepNext w:val="0"/>
        <w:keepLines w:val="0"/>
        <w:framePr w:w="9725" w:h="14069" w:hRule="exact" w:wrap="none" w:vAnchor="page" w:hAnchor="page" w:x="1090" w:y="1456"/>
        <w:widowControl w:val="0"/>
        <w:numPr>
          <w:ilvl w:val="0"/>
          <w:numId w:val="3"/>
        </w:numPr>
        <w:shd w:val="clear" w:color="auto" w:fill="auto"/>
        <w:tabs>
          <w:tab w:pos="874" w:val="left"/>
        </w:tabs>
        <w:bidi w:val="0"/>
        <w:spacing w:before="0" w:after="0"/>
        <w:ind w:left="860" w:right="0" w:hanging="480"/>
        <w:jc w:val="both"/>
      </w:pPr>
      <w:bookmarkStart w:id="9" w:name="bookmark9"/>
      <w:bookmarkEnd w:id="9"/>
      <w:r>
        <w:rPr>
          <w:color w:val="000000"/>
          <w:spacing w:val="0"/>
          <w:w w:val="100"/>
          <w:position w:val="0"/>
        </w:rPr>
        <w:t xml:space="preserve">Журнал ©Архитектор» . 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 xml:space="preserve">Тегеран . (перс . яз .) . Декабрь 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>Январь 2009</w:t>
      </w:r>
      <w:r>
        <w:rPr>
          <w:color w:val="000000"/>
          <w:spacing w:val="0"/>
          <w:w w:val="100"/>
          <w:position w:val="0"/>
        </w:rPr>
        <w:t xml:space="preserve">-2010 </w:t>
      </w:r>
      <w:r>
        <w:rPr>
          <w:color w:val="000000"/>
          <w:spacing w:val="0"/>
          <w:w w:val="100"/>
          <w:position w:val="0"/>
        </w:rPr>
        <w:t xml:space="preserve">(№ 5 8 ) . </w:t>
      </w:r>
      <w:r>
        <w:rPr>
          <w:color w:val="000000"/>
          <w:spacing w:val="0"/>
          <w:w w:val="100"/>
          <w:position w:val="0"/>
        </w:rPr>
        <w:t>А</w:t>
      </w:r>
      <w:r>
        <w:rPr>
          <w:color w:val="000000"/>
          <w:spacing w:val="0"/>
          <w:w w:val="100"/>
          <w:position w:val="0"/>
        </w:rPr>
        <w:t xml:space="preserve">вгуст 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>Сентябрь 20 1 0 (№ 62 ) .</w:t>
      </w:r>
    </w:p>
    <w:p>
      <w:pPr>
        <w:pStyle w:val="Style11"/>
        <w:keepNext w:val="0"/>
        <w:keepLines w:val="0"/>
        <w:framePr w:w="9725" w:h="14069" w:hRule="exact" w:wrap="none" w:vAnchor="page" w:hAnchor="page" w:x="1090" w:y="1456"/>
        <w:widowControl w:val="0"/>
        <w:numPr>
          <w:ilvl w:val="0"/>
          <w:numId w:val="3"/>
        </w:numPr>
        <w:shd w:val="clear" w:color="auto" w:fill="auto"/>
        <w:tabs>
          <w:tab w:pos="874" w:val="left"/>
        </w:tabs>
        <w:bidi w:val="0"/>
        <w:spacing w:before="0" w:after="0"/>
        <w:ind w:left="0" w:right="0" w:firstLine="380"/>
        <w:jc w:val="both"/>
      </w:pPr>
      <w:bookmarkStart w:id="10" w:name="bookmark10"/>
      <w:bookmarkEnd w:id="10"/>
      <w:r>
        <w:rPr>
          <w:color w:val="000000"/>
          <w:spacing w:val="0"/>
          <w:w w:val="100"/>
          <w:position w:val="0"/>
        </w:rPr>
        <w:t xml:space="preserve">Официальный сайт геологической службы Ирана . </w:t>
      </w:r>
      <w:r>
        <w:rPr>
          <w:color w:val="000000"/>
          <w:spacing w:val="0"/>
          <w:w w:val="100"/>
          <w:position w:val="0"/>
        </w:rPr>
        <w:t xml:space="preserve">- </w:t>
      </w:r>
      <w:r>
        <w:fldChar w:fldCharType="begin"/>
      </w:r>
      <w:r>
        <w:rPr/>
        <w:instrText> HYPERLINK "http://www.gsi.ir/" </w:instrText>
      </w:r>
      <w:r>
        <w:fldChar w:fldCharType="separate"/>
      </w:r>
      <w:r>
        <w:rPr>
          <w:color w:val="000000"/>
          <w:spacing w:val="0"/>
          <w:w w:val="100"/>
          <w:position w:val="0"/>
        </w:rPr>
        <w:t>http://www.gsi.ir/</w:t>
      </w:r>
      <w:r>
        <w:fldChar w:fldCharType="end"/>
      </w:r>
    </w:p>
    <w:p>
      <w:pPr>
        <w:pStyle w:val="Style11"/>
        <w:keepNext w:val="0"/>
        <w:keepLines w:val="0"/>
        <w:framePr w:w="9725" w:h="14069" w:hRule="exact" w:wrap="none" w:vAnchor="page" w:hAnchor="page" w:x="1090" w:y="1456"/>
        <w:widowControl w:val="0"/>
        <w:numPr>
          <w:ilvl w:val="0"/>
          <w:numId w:val="3"/>
        </w:numPr>
        <w:shd w:val="clear" w:color="auto" w:fill="auto"/>
        <w:tabs>
          <w:tab w:pos="874" w:val="left"/>
        </w:tabs>
        <w:bidi w:val="0"/>
        <w:spacing w:before="0" w:after="0"/>
        <w:ind w:left="0" w:right="0" w:firstLine="380"/>
        <w:jc w:val="both"/>
      </w:pPr>
      <w:bookmarkStart w:id="11" w:name="bookmark11"/>
      <w:bookmarkEnd w:id="11"/>
      <w:r>
        <w:rPr>
          <w:color w:val="000000"/>
          <w:spacing w:val="0"/>
          <w:w w:val="100"/>
          <w:position w:val="0"/>
        </w:rPr>
        <w:t xml:space="preserve">Официальный сайт градостроительства Тегерана. </w:t>
      </w:r>
      <w:r>
        <w:rPr>
          <w:color w:val="000000"/>
          <w:spacing w:val="0"/>
          <w:w w:val="100"/>
          <w:position w:val="0"/>
        </w:rPr>
        <w:t xml:space="preserve">- </w:t>
      </w:r>
      <w:r>
        <w:fldChar w:fldCharType="begin"/>
      </w:r>
      <w:r>
        <w:rPr/>
        <w:instrText> HYPERLINK "http://www.iranfile.ir" </w:instrText>
      </w:r>
      <w:r>
        <w:fldChar w:fldCharType="separate"/>
      </w:r>
      <w:r>
        <w:rPr>
          <w:color w:val="000000"/>
          <w:spacing w:val="0"/>
          <w:w w:val="100"/>
          <w:position w:val="0"/>
        </w:rPr>
        <w:t>http://www.iranfile.ir</w:t>
      </w:r>
      <w:r>
        <w:fldChar w:fldCharType="end"/>
      </w:r>
    </w:p>
    <w:p>
      <w:pPr>
        <w:pStyle w:val="Style11"/>
        <w:keepNext w:val="0"/>
        <w:keepLines w:val="0"/>
        <w:framePr w:w="9725" w:h="14069" w:hRule="exact" w:wrap="none" w:vAnchor="page" w:hAnchor="page" w:x="1090" w:y="1456"/>
        <w:widowControl w:val="0"/>
        <w:numPr>
          <w:ilvl w:val="0"/>
          <w:numId w:val="3"/>
        </w:numPr>
        <w:shd w:val="clear" w:color="auto" w:fill="auto"/>
        <w:tabs>
          <w:tab w:pos="874" w:val="left"/>
        </w:tabs>
        <w:bidi w:val="0"/>
        <w:spacing w:before="0" w:after="0"/>
        <w:ind w:left="860" w:right="0" w:hanging="480"/>
        <w:jc w:val="both"/>
      </w:pPr>
      <w:bookmarkStart w:id="12" w:name="bookmark12"/>
      <w:bookmarkEnd w:id="12"/>
      <w:r>
        <w:rPr>
          <w:color w:val="000000"/>
          <w:spacing w:val="0"/>
          <w:w w:val="100"/>
          <w:position w:val="0"/>
        </w:rPr>
        <w:t xml:space="preserve">Официальный сайт отдела развития городского жилищного строительства. </w:t>
      </w:r>
      <w:r>
        <w:rPr>
          <w:color w:val="000000"/>
          <w:spacing w:val="0"/>
          <w:w w:val="100"/>
          <w:position w:val="0"/>
        </w:rPr>
        <w:t xml:space="preserve">- </w:t>
      </w:r>
      <w:r>
        <w:fldChar w:fldCharType="begin"/>
      </w:r>
      <w:r>
        <w:rPr/>
        <w:instrText> HYPERLINK "http://www.mhud.gov.ir" </w:instrText>
      </w:r>
      <w:r>
        <w:fldChar w:fldCharType="separate"/>
      </w:r>
      <w:r>
        <w:rPr>
          <w:color w:val="000000"/>
          <w:spacing w:val="0"/>
          <w:w w:val="100"/>
          <w:position w:val="0"/>
        </w:rPr>
        <w:t>http://www.mhud.gov.ir</w:t>
      </w:r>
      <w:r>
        <w:fldChar w:fldCharType="end"/>
      </w:r>
    </w:p>
    <w:p>
      <w:pPr>
        <w:pStyle w:val="Style11"/>
        <w:keepNext w:val="0"/>
        <w:keepLines w:val="0"/>
        <w:framePr w:w="9725" w:h="14069" w:hRule="exact" w:wrap="none" w:vAnchor="page" w:hAnchor="page" w:x="1090" w:y="1456"/>
        <w:widowControl w:val="0"/>
        <w:numPr>
          <w:ilvl w:val="0"/>
          <w:numId w:val="3"/>
        </w:numPr>
        <w:shd w:val="clear" w:color="auto" w:fill="auto"/>
        <w:tabs>
          <w:tab w:pos="874" w:val="left"/>
        </w:tabs>
        <w:bidi w:val="0"/>
        <w:spacing w:before="0" w:after="0"/>
        <w:ind w:left="0" w:right="0" w:firstLine="380"/>
        <w:jc w:val="both"/>
      </w:pPr>
      <w:bookmarkStart w:id="13" w:name="bookmark13"/>
      <w:bookmarkEnd w:id="13"/>
      <w:r>
        <w:rPr>
          <w:color w:val="000000"/>
          <w:spacing w:val="0"/>
          <w:w w:val="100"/>
          <w:position w:val="0"/>
        </w:rPr>
        <w:t xml:space="preserve">Официальный сайт мерии Тегерана . </w:t>
      </w:r>
      <w:r>
        <w:rPr>
          <w:color w:val="000000"/>
          <w:spacing w:val="0"/>
          <w:w w:val="100"/>
          <w:position w:val="0"/>
        </w:rPr>
        <w:t xml:space="preserve">- </w:t>
      </w:r>
      <w:r>
        <w:fldChar w:fldCharType="begin"/>
      </w:r>
      <w:r>
        <w:rPr/>
        <w:instrText> HYPERLINK "http://www.tehran.ir" </w:instrText>
      </w:r>
      <w:r>
        <w:fldChar w:fldCharType="separate"/>
      </w:r>
      <w:r>
        <w:rPr>
          <w:color w:val="000000"/>
          <w:spacing w:val="0"/>
          <w:w w:val="100"/>
          <w:position w:val="0"/>
        </w:rPr>
        <w:t>http://www.tehran.ir</w:t>
      </w:r>
      <w:r>
        <w:fldChar w:fldCharType="end"/>
      </w:r>
    </w:p>
    <w:p>
      <w:pPr>
        <w:pStyle w:val="Style11"/>
        <w:keepNext w:val="0"/>
        <w:keepLines w:val="0"/>
        <w:framePr w:w="9725" w:h="14069" w:hRule="exact" w:wrap="none" w:vAnchor="page" w:hAnchor="page" w:x="1090" w:y="1456"/>
        <w:widowControl w:val="0"/>
        <w:numPr>
          <w:ilvl w:val="0"/>
          <w:numId w:val="3"/>
        </w:numPr>
        <w:shd w:val="clear" w:color="auto" w:fill="auto"/>
        <w:tabs>
          <w:tab w:pos="874" w:val="left"/>
        </w:tabs>
        <w:bidi w:val="0"/>
        <w:spacing w:before="0" w:after="0"/>
        <w:ind w:left="860" w:right="0" w:hanging="480"/>
        <w:jc w:val="both"/>
      </w:pPr>
      <w:bookmarkStart w:id="14" w:name="bookmark14"/>
      <w:bookmarkEnd w:id="14"/>
      <w:r>
        <w:rPr>
          <w:color w:val="000000"/>
          <w:spacing w:val="0"/>
          <w:w w:val="100"/>
          <w:position w:val="0"/>
        </w:rPr>
        <w:t xml:space="preserve">Официальный сайт организации строительства провинций Тегеран . </w:t>
      </w:r>
      <w:r>
        <w:rPr>
          <w:color w:val="000000"/>
          <w:spacing w:val="0"/>
          <w:w w:val="100"/>
          <w:position w:val="0"/>
        </w:rPr>
        <w:t>-</w:t>
      </w:r>
      <w:r>
        <w:fldChar w:fldCharType="begin"/>
      </w:r>
      <w:r>
        <w:rPr/>
        <w:instrText> HYPERLINK "http://www.tceo.ir" </w:instrText>
      </w:r>
      <w:r>
        <w:fldChar w:fldCharType="separate"/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>http://www.tceo.ir</w:t>
      </w:r>
      <w:r>
        <w:fldChar w:fldCharType="end"/>
      </w:r>
    </w:p>
    <w:p>
      <w:pPr>
        <w:pStyle w:val="Style11"/>
        <w:keepNext w:val="0"/>
        <w:keepLines w:val="0"/>
        <w:framePr w:w="9725" w:h="14069" w:hRule="exact" w:wrap="none" w:vAnchor="page" w:hAnchor="page" w:x="1090" w:y="1456"/>
        <w:widowControl w:val="0"/>
        <w:shd w:val="clear" w:color="auto" w:fill="auto"/>
        <w:bidi w:val="0"/>
        <w:spacing w:before="0" w:after="0"/>
        <w:ind w:left="0" w:right="0" w:firstLine="0"/>
        <w:jc w:val="center"/>
      </w:pPr>
      <w:r>
        <w:rPr>
          <w:color w:val="000000"/>
          <w:spacing w:val="0"/>
          <w:w w:val="100"/>
          <w:position w:val="0"/>
        </w:rPr>
        <w:t>Анотація</w:t>
      </w:r>
    </w:p>
    <w:p>
      <w:pPr>
        <w:pStyle w:val="Style11"/>
        <w:keepNext w:val="0"/>
        <w:keepLines w:val="0"/>
        <w:framePr w:w="9725" w:h="14069" w:hRule="exact" w:wrap="none" w:vAnchor="page" w:hAnchor="page" w:x="1090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>Розглянуті проблеми формування сучасного багатоповерхового міського житла для м . Тегеран, запропоновані основні напрямки вдосконалення його структури і архітектури .</w:t>
      </w:r>
    </w:p>
    <w:p>
      <w:pPr>
        <w:pStyle w:val="Style11"/>
        <w:keepNext w:val="0"/>
        <w:keepLines w:val="0"/>
        <w:framePr w:w="9725" w:h="14069" w:hRule="exact" w:wrap="none" w:vAnchor="page" w:hAnchor="page" w:x="1090" w:y="1456"/>
        <w:widowControl w:val="0"/>
        <w:shd w:val="clear" w:color="auto" w:fill="auto"/>
        <w:bidi w:val="0"/>
        <w:spacing w:before="0" w:after="340"/>
        <w:ind w:left="0" w:right="0" w:firstLine="740"/>
        <w:jc w:val="both"/>
      </w:pPr>
      <w:r>
        <w:rPr>
          <w:color w:val="000000"/>
          <w:spacing w:val="0"/>
          <w:w w:val="100"/>
          <w:position w:val="0"/>
          <w:u w:val="single"/>
        </w:rPr>
        <w:t>Ключові слова:</w:t>
      </w:r>
      <w:r>
        <w:rPr>
          <w:color w:val="000000"/>
          <w:spacing w:val="0"/>
          <w:w w:val="100"/>
          <w:position w:val="0"/>
        </w:rPr>
        <w:t xml:space="preserve"> багатоповерхові житлові будинки , клімат, структура, архітектура , конструктивні системи .</w:t>
      </w:r>
    </w:p>
    <w:p>
      <w:pPr>
        <w:pStyle w:val="Style11"/>
        <w:keepNext w:val="0"/>
        <w:keepLines w:val="0"/>
        <w:framePr w:w="9725" w:h="14069" w:hRule="exact" w:wrap="none" w:vAnchor="page" w:hAnchor="page" w:x="1090" w:y="1456"/>
        <w:widowControl w:val="0"/>
        <w:shd w:val="clear" w:color="auto" w:fill="auto"/>
        <w:bidi w:val="0"/>
        <w:spacing w:before="0" w:after="0"/>
        <w:ind w:left="0" w:right="0" w:firstLine="0"/>
        <w:jc w:val="center"/>
      </w:pPr>
      <w:r>
        <w:rPr>
          <w:color w:val="000000"/>
          <w:spacing w:val="0"/>
          <w:w w:val="100"/>
          <w:position w:val="0"/>
        </w:rPr>
        <w:t>Annotation</w:t>
      </w:r>
    </w:p>
    <w:p>
      <w:pPr>
        <w:pStyle w:val="Style11"/>
        <w:keepNext w:val="0"/>
        <w:keepLines w:val="0"/>
        <w:framePr w:w="9725" w:h="14069" w:hRule="exact" w:wrap="none" w:vAnchor="page" w:hAnchor="page" w:x="1090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>Made considering about problems of modern residential building for the city of Tehran, offered main directions for improvement constructions and architecture.</w:t>
      </w:r>
    </w:p>
    <w:p>
      <w:pPr>
        <w:pStyle w:val="Style11"/>
        <w:keepNext w:val="0"/>
        <w:keepLines w:val="0"/>
        <w:framePr w:w="9725" w:h="14069" w:hRule="exact" w:wrap="none" w:vAnchor="page" w:hAnchor="page" w:x="1090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  <w:u w:val="single"/>
        </w:rPr>
        <w:t>Keywords</w:t>
      </w:r>
      <w:r>
        <w:rPr>
          <w:color w:val="000000"/>
          <w:spacing w:val="0"/>
          <w:w w:val="100"/>
          <w:position w:val="0"/>
        </w:rPr>
        <w:t>: multistoried residential buildings, climate, structure, architecture, construction systems.</w:t>
      </w:r>
    </w:p>
    <w:p>
      <w:pPr>
        <w:widowControl w:val="0"/>
        <w:spacing w:line="1" w:lineRule="exact"/>
      </w:pPr>
    </w:p>
    <w:sectPr>
      <w:footnotePr>
        <w:pos w:val="pageBottom"/>
        <w:numFmt w:val="decimal"/>
        <w:numRestart w:val="continuous"/>
      </w:footnotePr>
      <w:pgSz w:w="11900" w:h="16840"/>
      <w:pgMar w:top="360" w:right="360" w:bottom="360" w:left="360" w:header="0" w:footer="3" w:gutter="0"/>
      <w:cols w:space="720"/>
      <w:noEndnote/>
      <w:rtlGutter w:val="0"/>
      <w:docGrid w:linePitch="360"/>
    </w:sectPr>
  </w:body>
</w:document>
</file>

<file path=word/footnotes.xml><?xml version="1.0" encoding="utf-8"?>
<w:footnote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footnote w:id="0" w:type="separator">
    <w:p>
      <w:r/>
    </w:p>
  </w:footnote>
  <w:footnote w:id="1" w:type="continuationSeparator">
    <w:p>
      <w:r/>
    </w:p>
  </w:footnote>
</w:footnotes>
</file>

<file path=word/numbering.xml><?xml version="1.0" encoding="utf-8"?>
<w:numbering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abstractNum w:abstractNumId="0">
    <w:multiLevelType w:val="multilevel"/>
    <w:lvl w:ilvl="0">
      <w:start w:val="1"/>
      <w:numFmt w:val="bullet"/>
      <w:lvlText w:val="-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shd w:val="clear" w:color="auto" w:fill="auto"/>
      </w:rPr>
    </w:lvl>
  </w:abstractNum>
  <w:abstractNum w:abstractNumId="2">
    <w:multiLevelType w:val="multilevel"/>
    <w:lvl w:ilvl="0">
      <w:start w:val="1"/>
      <w:numFmt w:val="decimal"/>
      <w:lvlText w:val="%1.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shd w:val="clear" w:color="auto" w:fill="auto"/>
      </w:rPr>
    </w:lvl>
  </w:abstractNum>
  <w:num w:numId="1">
    <w:abstractNumId w:val="0"/>
  </w:num>
  <w:num w:numId="3">
    <w:abstractNumId w:val="2"/>
  </w:num>
</w:numbering>
</file>

<file path=word/settings.xml><?xml version="1.0" encoding="utf-8"?>
<w:setting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zoom w:val="fullPage"/>
  <w:drawingGridHorizontalSpacing w:val="181"/>
  <w:drawingGridVerticalSpacing w:val="181"/>
  <w:displayHorizontalDrawingGridEvery w:val="1"/>
  <w:displayVerticalDrawingGridEvery w:val="1"/>
  <w:characterSpacingControl w:val="compressPunctuation"/>
  <w:footnotePr>
    <w:pos w:val="pageBottom"/>
    <w:numFmt w:val="decimal"/>
    <w:numRestart w:val="continuous"/>
    <w:footnote w:id="0"/>
    <w:footnote w:id="1"/>
  </w:footnotePr>
  <w:compat>
    <w:doNotExpandShiftReturn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ru-RU"/>
      </w:rPr>
    </w:rPrDefault>
    <w:pPrDefault>
      <w:pPr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</w:pPrDefault>
  </w:docDefaults>
  <w:style w:type="paragraph" w:default="1" w:styleId="Normal">
    <w:name w:val="Normal"/>
    <w:pPr>
      <w:keepNext w:val="0"/>
      <w:keepLines w:val="0"/>
      <w:widowControl w:val="0"/>
      <w:shd w:val="clear" w:color="auto" w:fill="auto"/>
      <w:bidi w:val="0"/>
      <w:spacing w:before="0" w:after="0" w:line="240" w:lineRule="auto"/>
      <w:ind w:left="0" w:right="0" w:firstLine="0"/>
      <w:jc w:val="left"/>
    </w:pPr>
    <w:rPr>
      <w:rFonts w:ascii="Arial Unicode MS" w:eastAsia="Arial Unicode MS" w:hAnsi="Arial Unicode MS" w:cs="Arial Unicode MS"/>
      <w:color w:val="000000"/>
      <w:spacing w:val="0"/>
      <w:w w:val="100"/>
      <w:position w:val="0"/>
      <w:sz w:val="24"/>
      <w:szCs w:val="24"/>
      <w:shd w:val="clear" w:color="auto" w:fill="auto"/>
    </w:rPr>
  </w:style>
  <w:style w:type="character" w:default="1" w:styleId="DefaultParagraphFont">
    <w:name w:val="Default Paragraph Font"/>
    <w:rPr>
      <w:rFonts w:ascii="Arial Unicode MS" w:eastAsia="Arial Unicode MS" w:hAnsi="Arial Unicode MS" w:cs="Arial Unicode MS"/>
      <w:color w:val="000000"/>
      <w:spacing w:val="0"/>
      <w:w w:val="100"/>
      <w:position w:val="0"/>
      <w:sz w:val="24"/>
      <w:szCs w:val="24"/>
      <w:shd w:val="clear" w:color="auto" w:fill="auto"/>
    </w:rPr>
  </w:style>
  <w:style w:type="character" w:customStyle="1" w:styleId="CharStyle3">
    <w:name w:val="Колонтитул (2)_"/>
    <w:basedOn w:val="DefaultParagraphFont"/>
    <w:link w:val="Style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shd w:val="clear" w:color="auto" w:fill="auto"/>
    </w:rPr>
  </w:style>
  <w:style w:type="character" w:customStyle="1" w:styleId="CharStyle8">
    <w:name w:val="Колонтитул_"/>
    <w:basedOn w:val="DefaultParagraphFont"/>
    <w:link w:val="Style7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  <w:shd w:val="clear" w:color="auto" w:fill="auto"/>
    </w:rPr>
  </w:style>
  <w:style w:type="character" w:customStyle="1" w:styleId="CharStyle12">
    <w:name w:val="Основной текст_"/>
    <w:basedOn w:val="DefaultParagraphFont"/>
    <w:link w:val="Style1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  <w:shd w:val="clear" w:color="auto" w:fill="auto"/>
    </w:rPr>
  </w:style>
  <w:style w:type="paragraph" w:customStyle="1" w:styleId="Style2">
    <w:name w:val="Колонтитул (2)"/>
    <w:basedOn w:val="Normal"/>
    <w:link w:val="CharStyle3"/>
    <w:pPr>
      <w:widowControl w:val="0"/>
      <w:shd w:val="clear" w:color="auto" w:fill="auto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shd w:val="clear" w:color="auto" w:fill="auto"/>
    </w:rPr>
  </w:style>
  <w:style w:type="paragraph" w:customStyle="1" w:styleId="Style7">
    <w:name w:val="Колонтитул"/>
    <w:basedOn w:val="Normal"/>
    <w:link w:val="CharStyle8"/>
    <w:pPr>
      <w:widowControl w:val="0"/>
      <w:shd w:val="clear" w:color="auto" w:fill="auto"/>
    </w:pPr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  <w:shd w:val="clear" w:color="auto" w:fill="auto"/>
    </w:rPr>
  </w:style>
  <w:style w:type="paragraph" w:customStyle="1" w:styleId="Style11">
    <w:name w:val="Основной текст"/>
    <w:basedOn w:val="Normal"/>
    <w:link w:val="CharStyle12"/>
    <w:pPr>
      <w:widowControl w:val="0"/>
      <w:shd w:val="clear" w:color="auto" w:fill="auto"/>
      <w:spacing w:line="288" w:lineRule="auto"/>
      <w:ind w:firstLine="400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  <w:shd w:val="clear" w:color="auto" w:fill="auto"/>
    </w:rPr>
  </w:style>
</w:styles>
</file>

<file path=word/_rels/document.xml.rels>&#65279;<?xml version="1.0" encoding="UTF-8" standalone="yes"?>
<Relationships xmlns="http://schemas.openxmlformats.org/package/2006/relationships"><Relationship Id="rId1" Type="http://schemas.openxmlformats.org/officeDocument/2006/relationships/footnotes" Target="footnotes.xml"/><Relationship Id="rId2" Type="http://schemas.openxmlformats.org/officeDocument/2006/relationships/styles" Target="styles.xml"/><Relationship Id="rId3" Type="http://schemas.openxmlformats.org/officeDocument/2006/relationships/numbering" Target="numbering.xml"/><Relationship Id="rId4" Type="http://schemas.openxmlformats.org/officeDocument/2006/relationships/settings" Target="settings.xml"/></Relationships>
</file>

<file path=docProps/core.xml><?xml version="1.0" encoding="utf-8"?>
<cp:coreProperties xmlns:cp="http://schemas.openxmlformats.org/package/2006/metadata/core-properties" xmlns:dc="http://purl.org/dc/elements/1.1/">
  <dc:title>Ð¡Ð±Ð¾Ñ•Ð½Ð¸Ðº 26_2011.pdf</dc:title>
  <dc:subject/>
  <dc:creator>AL</dc:creator>
  <cp:keywords/>
</cp:coreProperties>
</file>