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line="240" w:lineRule="auto"/>
        <w:ind w:left="0" w:right="0" w:firstLine="580"/>
        <w:jc w:val="both"/>
      </w:pPr>
      <w:r>
        <w:rPr>
          <w:color w:val="000000"/>
          <w:spacing w:val="0"/>
          <w:w w:val="100"/>
          <w:position w:val="0"/>
        </w:rPr>
        <w:t xml:space="preserve">УДК </w:t>
      </w:r>
      <w:r>
        <w:rPr>
          <w:b/>
          <w:bCs/>
          <w:color w:val="000000"/>
          <w:spacing w:val="0"/>
          <w:w w:val="100"/>
          <w:position w:val="0"/>
        </w:rPr>
        <w:t>62 - 50</w:t>
      </w:r>
    </w:p>
    <w:p>
      <w:pPr>
        <w:pStyle w:val="Style2"/>
        <w:keepNext w:val="0"/>
        <w:keepLines w:val="0"/>
        <w:widowControl w:val="0"/>
        <w:shd w:val="clear" w:color="auto" w:fill="auto"/>
        <w:bidi w:val="0"/>
        <w:spacing w:before="0" w:line="240" w:lineRule="auto"/>
        <w:ind w:left="0" w:right="0" w:firstLine="0"/>
        <w:jc w:val="center"/>
      </w:pPr>
      <w:r>
        <w:rPr>
          <w:color w:val="000000"/>
          <w:spacing w:val="0"/>
          <w:w w:val="100"/>
          <w:position w:val="0"/>
        </w:rPr>
        <w:t xml:space="preserve">МЕТОД </w:t>
      </w:r>
      <w:r>
        <w:rPr>
          <w:color w:val="000000"/>
          <w:spacing w:val="0"/>
          <w:w w:val="100"/>
          <w:position w:val="0"/>
        </w:rPr>
        <w:t xml:space="preserve">УСЕРЕДНЕННЯ </w:t>
      </w:r>
      <w:r>
        <w:rPr>
          <w:color w:val="000000"/>
          <w:spacing w:val="0"/>
          <w:w w:val="100"/>
          <w:position w:val="0"/>
        </w:rPr>
        <w:t xml:space="preserve">У </w:t>
      </w:r>
      <w:r>
        <w:rPr>
          <w:color w:val="000000"/>
          <w:spacing w:val="0"/>
          <w:w w:val="100"/>
          <w:position w:val="0"/>
        </w:rPr>
        <w:t xml:space="preserve">НЕЛІНІЙНИХ </w:t>
      </w:r>
      <w:r>
        <w:rPr>
          <w:color w:val="000000"/>
          <w:spacing w:val="0"/>
          <w:w w:val="100"/>
          <w:position w:val="0"/>
        </w:rPr>
        <w:t xml:space="preserve">ЗАДАЧАХ ОПТИМАЛЬНОГО </w:t>
      </w:r>
      <w:r>
        <w:rPr>
          <w:color w:val="000000"/>
          <w:spacing w:val="0"/>
          <w:w w:val="100"/>
          <w:position w:val="0"/>
        </w:rPr>
        <w:t>УПРАВЛІННЯ</w:t>
        <w:br/>
        <w:t>МАЯТНИКОВИМИ КОЛИВАННЯМИ ВАНТАЖУ НА КАНАТІ МОСТОВОГО КРАНА</w:t>
      </w:r>
    </w:p>
    <w:p>
      <w:pPr>
        <w:pStyle w:val="Style2"/>
        <w:keepNext w:val="0"/>
        <w:keepLines w:val="0"/>
        <w:widowControl w:val="0"/>
        <w:shd w:val="clear" w:color="auto" w:fill="auto"/>
        <w:bidi w:val="0"/>
        <w:spacing w:before="0" w:line="240" w:lineRule="auto"/>
        <w:ind w:left="0" w:right="0" w:firstLine="0"/>
        <w:jc w:val="center"/>
      </w:pPr>
      <w:r>
        <w:rPr>
          <w:i/>
          <w:iCs/>
          <w:color w:val="000000"/>
          <w:spacing w:val="0"/>
          <w:w w:val="100"/>
          <w:position w:val="0"/>
        </w:rPr>
        <w:t>Юрій Човнюк</w:t>
      </w:r>
      <w:r>
        <w:rPr>
          <w:i/>
          <w:iCs/>
          <w:color w:val="000000"/>
          <w:spacing w:val="0"/>
          <w:w w:val="100"/>
          <w:position w:val="0"/>
          <w:vertAlign w:val="superscript"/>
        </w:rPr>
        <w:t>1</w:t>
      </w:r>
      <w:r>
        <w:rPr>
          <w:i/>
          <w:iCs/>
          <w:color w:val="000000"/>
          <w:spacing w:val="0"/>
          <w:w w:val="100"/>
          <w:position w:val="0"/>
        </w:rPr>
        <w:t>, Михайло Діктерук</w:t>
      </w:r>
      <w:r>
        <w:rPr>
          <w:i/>
          <w:iCs/>
          <w:color w:val="000000"/>
          <w:spacing w:val="0"/>
          <w:w w:val="100"/>
          <w:position w:val="0"/>
          <w:vertAlign w:val="superscript"/>
        </w:rPr>
        <w:t>2</w:t>
      </w:r>
      <w:r>
        <w:rPr>
          <w:i/>
          <w:iCs/>
          <w:color w:val="000000"/>
          <w:spacing w:val="0"/>
          <w:w w:val="100"/>
          <w:position w:val="0"/>
        </w:rPr>
        <w:t>, Світлана Комоцька</w:t>
      </w:r>
      <w:r>
        <w:rPr>
          <w:i/>
          <w:iCs/>
          <w:color w:val="000000"/>
          <w:spacing w:val="0"/>
          <w:w w:val="100"/>
          <w:position w:val="0"/>
          <w:vertAlign w:val="superscript"/>
        </w:rPr>
        <w:t>2</w:t>
      </w:r>
    </w:p>
    <w:p>
      <w:pPr>
        <w:pStyle w:val="Style10"/>
        <w:keepNext w:val="0"/>
        <w:keepLines w:val="0"/>
        <w:widowControl w:val="0"/>
        <w:shd w:val="clear" w:color="auto" w:fill="auto"/>
        <w:bidi w:val="0"/>
        <w:spacing w:before="0" w:after="200" w:line="240" w:lineRule="auto"/>
        <w:ind w:left="0" w:right="0" w:firstLine="0"/>
        <w:jc w:val="center"/>
      </w:pPr>
      <w:r>
        <w:rPr>
          <w:color w:val="000000"/>
          <w:spacing w:val="0"/>
          <w:w w:val="100"/>
          <w:position w:val="0"/>
          <w:vertAlign w:val="superscript"/>
        </w:rPr>
        <w:t>1</w:t>
      </w:r>
      <w:r>
        <w:rPr>
          <w:color w:val="000000"/>
          <w:spacing w:val="0"/>
          <w:w w:val="100"/>
          <w:position w:val="0"/>
        </w:rPr>
        <w:t xml:space="preserve"> Національний університет біоресурсів і природокористування України,</w:t>
        <w:br/>
        <w:t xml:space="preserve">вул. Героїв Оборони, 12 в, Київ, Україна, </w:t>
      </w:r>
      <w:r>
        <w:rPr>
          <w:color w:val="000000"/>
          <w:spacing w:val="0"/>
          <w:w w:val="100"/>
          <w:position w:val="0"/>
        </w:rPr>
        <w:t xml:space="preserve">e-mail: </w:t>
      </w:r>
      <w:r>
        <w:fldChar w:fldCharType="begin"/>
      </w:r>
      <w:r>
        <w:rPr/>
        <w:instrText> HYPERLINK "mailto:ychovnyuk@ukr.net" </w:instrText>
      </w:r>
      <w:r>
        <w:fldChar w:fldCharType="separate"/>
      </w:r>
      <w:r>
        <w:rPr>
          <w:color w:val="000000"/>
          <w:spacing w:val="0"/>
          <w:w w:val="100"/>
          <w:position w:val="0"/>
        </w:rPr>
        <w:t>ychovnyuk@ukr.net</w:t>
      </w:r>
      <w:r>
        <w:fldChar w:fldCharType="end"/>
      </w:r>
      <w:r>
        <w:rPr>
          <w:color w:val="000000"/>
          <w:spacing w:val="0"/>
          <w:w w:val="100"/>
          <w:position w:val="0"/>
        </w:rPr>
        <w:br/>
      </w:r>
      <w:r>
        <w:rPr>
          <w:color w:val="000000"/>
          <w:spacing w:val="0"/>
          <w:w w:val="100"/>
          <w:position w:val="0"/>
          <w:vertAlign w:val="superscript"/>
        </w:rPr>
        <w:t>2</w:t>
      </w:r>
      <w:r>
        <w:rPr>
          <w:color w:val="000000"/>
          <w:spacing w:val="0"/>
          <w:w w:val="100"/>
          <w:position w:val="0"/>
        </w:rPr>
        <w:t xml:space="preserve"> Київський національний університет будівництва і архітектури,</w:t>
        <w:br/>
        <w:t>03680, Повітрофлотський просп., 31, Київ, Україна</w:t>
      </w:r>
    </w:p>
    <w:p>
      <w:pPr>
        <w:pStyle w:val="Style2"/>
        <w:keepNext w:val="0"/>
        <w:keepLines w:val="0"/>
        <w:widowControl w:val="0"/>
        <w:shd w:val="clear" w:color="auto" w:fill="auto"/>
        <w:bidi w:val="0"/>
        <w:spacing w:before="0" w:line="240" w:lineRule="auto"/>
        <w:ind w:left="0" w:right="0" w:firstLine="0"/>
        <w:jc w:val="center"/>
      </w:pPr>
      <w:r>
        <w:rPr>
          <w:b/>
          <w:bCs/>
          <w:color w:val="000000"/>
          <w:spacing w:val="0"/>
          <w:w w:val="100"/>
          <w:position w:val="0"/>
        </w:rPr>
        <w:t>THE AVERAGING METHOD IN NONLINEAR OPTIMAL CONTROL PROBLEMS</w:t>
        <w:br/>
        <w:t>OF PENDULUM’S OSCILLATION OF LOAD ON ROPE BRIDGE CRANE</w:t>
      </w:r>
    </w:p>
    <w:p>
      <w:pPr>
        <w:pStyle w:val="Style2"/>
        <w:keepNext w:val="0"/>
        <w:keepLines w:val="0"/>
        <w:widowControl w:val="0"/>
        <w:shd w:val="clear" w:color="auto" w:fill="auto"/>
        <w:bidi w:val="0"/>
        <w:spacing w:before="0" w:line="240" w:lineRule="auto"/>
        <w:ind w:left="0" w:right="0" w:firstLine="0"/>
        <w:jc w:val="center"/>
      </w:pPr>
      <w:r>
        <w:rPr>
          <w:i/>
          <w:iCs/>
          <w:color w:val="000000"/>
          <w:spacing w:val="0"/>
          <w:w w:val="100"/>
          <w:position w:val="0"/>
        </w:rPr>
        <w:t>Yuriy Chovnyuk</w:t>
      </w:r>
      <w:r>
        <w:rPr>
          <w:i/>
          <w:iCs/>
          <w:color w:val="000000"/>
          <w:spacing w:val="0"/>
          <w:w w:val="100"/>
          <w:position w:val="0"/>
          <w:vertAlign w:val="superscript"/>
        </w:rPr>
        <w:t>1</w:t>
      </w:r>
      <w:r>
        <w:rPr>
          <w:i/>
          <w:iCs/>
          <w:color w:val="000000"/>
          <w:spacing w:val="0"/>
          <w:w w:val="100"/>
          <w:position w:val="0"/>
        </w:rPr>
        <w:t>, Mykhaylo Dykteruk</w:t>
      </w:r>
      <w:r>
        <w:rPr>
          <w:i/>
          <w:iCs/>
          <w:color w:val="000000"/>
          <w:spacing w:val="0"/>
          <w:w w:val="100"/>
          <w:position w:val="0"/>
          <w:vertAlign w:val="superscript"/>
        </w:rPr>
        <w:t>2</w:t>
      </w:r>
      <w:r>
        <w:rPr>
          <w:i/>
          <w:iCs/>
          <w:color w:val="000000"/>
          <w:spacing w:val="0"/>
          <w:w w:val="100"/>
          <w:position w:val="0"/>
        </w:rPr>
        <w:t>, Svetlana Komotskaya</w:t>
      </w:r>
      <w:r>
        <w:rPr>
          <w:i/>
          <w:iCs/>
          <w:color w:val="000000"/>
          <w:spacing w:val="0"/>
          <w:w w:val="100"/>
          <w:position w:val="0"/>
          <w:vertAlign w:val="superscript"/>
        </w:rPr>
        <w:t>2</w:t>
      </w:r>
    </w:p>
    <w:p>
      <w:pPr>
        <w:pStyle w:val="Style10"/>
        <w:keepNext w:val="0"/>
        <w:keepLines w:val="0"/>
        <w:widowControl w:val="0"/>
        <w:shd w:val="clear" w:color="auto" w:fill="auto"/>
        <w:bidi w:val="0"/>
        <w:spacing w:before="0" w:after="0" w:line="240" w:lineRule="auto"/>
        <w:ind w:left="0" w:right="0" w:firstLine="0"/>
        <w:jc w:val="center"/>
      </w:pPr>
      <w:r>
        <w:rPr>
          <w:color w:val="000000"/>
          <w:spacing w:val="0"/>
          <w:w w:val="100"/>
          <w:position w:val="0"/>
          <w:vertAlign w:val="superscript"/>
        </w:rPr>
        <w:t>1</w:t>
      </w:r>
      <w:r>
        <w:rPr>
          <w:color w:val="000000"/>
          <w:spacing w:val="0"/>
          <w:w w:val="100"/>
          <w:position w:val="0"/>
        </w:rPr>
        <w:t xml:space="preserve"> National University of Life and Environmental Sciences of Ukraine,</w:t>
        <w:br/>
        <w:t xml:space="preserve">Heroyiv Oborony st., </w:t>
      </w:r>
      <w:r>
        <w:rPr>
          <w:color w:val="000000"/>
          <w:spacing w:val="0"/>
          <w:w w:val="100"/>
          <w:position w:val="0"/>
        </w:rPr>
        <w:t xml:space="preserve">12в, </w:t>
      </w:r>
      <w:r>
        <w:rPr>
          <w:color w:val="000000"/>
          <w:spacing w:val="0"/>
          <w:w w:val="100"/>
          <w:position w:val="0"/>
        </w:rPr>
        <w:t xml:space="preserve">Kyiv, Ukraine, e-mail: </w:t>
      </w:r>
      <w:r>
        <w:fldChar w:fldCharType="begin"/>
      </w:r>
      <w:r>
        <w:rPr/>
        <w:instrText> HYPERLINK "mailto:ychovnyuk@ukr.net" </w:instrText>
      </w:r>
      <w:r>
        <w:fldChar w:fldCharType="separate"/>
      </w:r>
      <w:r>
        <w:rPr>
          <w:color w:val="000000"/>
          <w:spacing w:val="0"/>
          <w:w w:val="100"/>
          <w:position w:val="0"/>
        </w:rPr>
        <w:t>ychovnyuk@ukr.net</w:t>
      </w:r>
      <w:r>
        <w:fldChar w:fldCharType="end"/>
      </w:r>
    </w:p>
    <w:p>
      <w:pPr>
        <w:pStyle w:val="Style10"/>
        <w:keepNext w:val="0"/>
        <w:keepLines w:val="0"/>
        <w:widowControl w:val="0"/>
        <w:shd w:val="clear" w:color="auto" w:fill="auto"/>
        <w:bidi w:val="0"/>
        <w:spacing w:before="0" w:after="1020" w:line="240" w:lineRule="auto"/>
        <w:ind w:left="0" w:right="0" w:firstLine="0"/>
        <w:jc w:val="center"/>
      </w:pPr>
      <w:r>
        <w:rPr>
          <w:color w:val="000000"/>
          <w:spacing w:val="0"/>
          <w:w w:val="100"/>
          <w:position w:val="0"/>
          <w:vertAlign w:val="superscript"/>
        </w:rPr>
        <w:t>2</w:t>
      </w:r>
      <w:r>
        <w:rPr>
          <w:color w:val="000000"/>
          <w:spacing w:val="0"/>
          <w:w w:val="100"/>
          <w:position w:val="0"/>
        </w:rPr>
        <w:t xml:space="preserve"> Kyiv National University of Construction and Architecture,</w:t>
        <w:br/>
        <w:t>03680, Povitroflotskyy Prospect, 31, Kyiv, Ukraine</w:t>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АНОТАЦІЯ. Розвинута асимптотична методика розв'язку задач оптимального управління суттєво нелінійними маятниковими коливаннями вантажу на канаті мостового крана у випадку малих керуючих впливів. Внаслідок суттєвої нелінійності, тобто залежності частоти коливань від повільного вектора, система рівнянь відповідної крайової задачі не має стандартного виду. За деяких додаткових припу</w:t>
        <w:softHyphen/>
        <w:t>щень вдається здолати вказані вище труднощі й привести рівняння до стандартної форми, а також розвинути алгоритм наближеної побудови оптимального управління маятниковими коливаннями ван</w:t>
        <w:softHyphen/>
        <w:t>тажу на канаті мостового крана (у межах критерію Л.С. Понтрягіна).</w:t>
      </w:r>
    </w:p>
    <w:p>
      <w:pPr>
        <w:pStyle w:val="Style10"/>
        <w:keepNext w:val="0"/>
        <w:keepLines w:val="0"/>
        <w:widowControl w:val="0"/>
        <w:shd w:val="clear" w:color="auto" w:fill="auto"/>
        <w:bidi w:val="0"/>
        <w:spacing w:before="0" w:after="200" w:line="240" w:lineRule="auto"/>
        <w:ind w:right="0"/>
        <w:jc w:val="both"/>
      </w:pPr>
      <w:r>
        <w:rPr>
          <w:color w:val="000000"/>
          <w:spacing w:val="0"/>
          <w:w w:val="100"/>
          <w:position w:val="0"/>
        </w:rPr>
        <w:t>Ключові слова</w:t>
      </w:r>
      <w:r>
        <w:rPr>
          <w:b/>
          <w:bCs/>
          <w:color w:val="000000"/>
          <w:spacing w:val="0"/>
          <w:w w:val="100"/>
          <w:position w:val="0"/>
        </w:rPr>
        <w:t xml:space="preserve">: </w:t>
      </w:r>
      <w:r>
        <w:rPr>
          <w:color w:val="000000"/>
          <w:spacing w:val="0"/>
          <w:w w:val="100"/>
          <w:position w:val="0"/>
        </w:rPr>
        <w:t>метод, усереднення, нелінійність, оптимальне управління, маятникові коливання, вантаж, канат, мостовий кран.</w:t>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 xml:space="preserve">АННОТАЦИЯ. Развита асимптотическая </w:t>
      </w:r>
      <w:r>
        <w:rPr>
          <w:color w:val="000000"/>
          <w:spacing w:val="0"/>
          <w:w w:val="100"/>
          <w:position w:val="0"/>
        </w:rPr>
        <w:t xml:space="preserve">методика </w:t>
      </w:r>
      <w:r>
        <w:rPr>
          <w:color w:val="000000"/>
          <w:spacing w:val="0"/>
          <w:w w:val="100"/>
          <w:position w:val="0"/>
        </w:rPr>
        <w:t xml:space="preserve">решения </w:t>
      </w:r>
      <w:r>
        <w:rPr>
          <w:color w:val="000000"/>
          <w:spacing w:val="0"/>
          <w:w w:val="100"/>
          <w:position w:val="0"/>
        </w:rPr>
        <w:t xml:space="preserve">задач оптимального </w:t>
      </w:r>
      <w:r>
        <w:rPr>
          <w:color w:val="000000"/>
          <w:spacing w:val="0"/>
          <w:w w:val="100"/>
          <w:position w:val="0"/>
        </w:rPr>
        <w:t>управления суще</w:t>
        <w:softHyphen/>
        <w:t>ственно нелинейными маятниковыми колебаниями груза на канате мостового крана в случае малых управляющих воздействий. Вследствие существенной нелинейности, т.е. зависимости частоты ко</w:t>
        <w:softHyphen/>
        <w:t>лебаний от медленного вектора, система управлений соответствующей краевой задачи не имеет стандартного вида. При некоторых дополнительных предположениях удается преодолеть указанные выше трудности и привести уравнения к стандартной форме, а также развить алгоритм приближен</w:t>
        <w:softHyphen/>
        <w:t>ного построения оптимального управления маятниковыми колебаниями груза на канате мостового крана (в рамках критерияЛ.С. Понтрягина).</w:t>
      </w:r>
    </w:p>
    <w:p>
      <w:pPr>
        <w:pStyle w:val="Style10"/>
        <w:keepNext w:val="0"/>
        <w:keepLines w:val="0"/>
        <w:widowControl w:val="0"/>
        <w:shd w:val="clear" w:color="auto" w:fill="auto"/>
        <w:bidi w:val="0"/>
        <w:spacing w:before="0" w:after="200" w:line="240" w:lineRule="auto"/>
        <w:ind w:right="0"/>
        <w:jc w:val="both"/>
      </w:pPr>
      <w:r>
        <w:rPr>
          <w:color w:val="000000"/>
          <w:spacing w:val="0"/>
          <w:w w:val="100"/>
          <w:position w:val="0"/>
        </w:rPr>
        <w:t>Ключевые слова</w:t>
      </w:r>
      <w:r>
        <w:rPr>
          <w:b/>
          <w:bCs/>
          <w:color w:val="000000"/>
          <w:spacing w:val="0"/>
          <w:w w:val="100"/>
          <w:position w:val="0"/>
        </w:rPr>
        <w:t xml:space="preserve">: </w:t>
      </w:r>
      <w:r>
        <w:rPr>
          <w:color w:val="000000"/>
          <w:spacing w:val="0"/>
          <w:w w:val="100"/>
          <w:position w:val="0"/>
        </w:rPr>
        <w:t>метод, усреднение, нелинейность, оптимальное управление, маятниковые коле</w:t>
        <w:softHyphen/>
        <w:t>бания, груз, канат, мостовой кран.</w:t>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 xml:space="preserve">ABSTRACT. </w:t>
      </w:r>
      <w:r>
        <w:rPr>
          <w:b/>
          <w:bCs/>
          <w:color w:val="000000"/>
          <w:spacing w:val="0"/>
          <w:w w:val="100"/>
          <w:position w:val="0"/>
        </w:rPr>
        <w:t>Purpose</w:t>
      </w:r>
      <w:r>
        <w:rPr>
          <w:color w:val="000000"/>
          <w:spacing w:val="0"/>
          <w:w w:val="100"/>
          <w:position w:val="0"/>
        </w:rPr>
        <w:t xml:space="preserve">. An asymptotic technique for solving optimal control problems by essentially nonlinear pendulum load oscillations on the rope of a bridge crane is developed in the case of small control actions. </w:t>
      </w:r>
      <w:r>
        <w:rPr>
          <w:b/>
          <w:bCs/>
          <w:color w:val="000000"/>
          <w:spacing w:val="0"/>
          <w:w w:val="100"/>
          <w:position w:val="0"/>
        </w:rPr>
        <w:t>Methodology/approach</w:t>
      </w:r>
      <w:r>
        <w:rPr>
          <w:color w:val="000000"/>
          <w:spacing w:val="0"/>
          <w:w w:val="100"/>
          <w:position w:val="0"/>
        </w:rPr>
        <w:t xml:space="preserve">. Due to the substantial nonlinearity, i.e. dependence of the oscillation frequency on the slow vector, the control system of the corresponding boundary - value problem does not have a standard form </w:t>
      </w:r>
      <w:r>
        <w:rPr>
          <w:b/>
          <w:bCs/>
          <w:color w:val="000000"/>
          <w:spacing w:val="0"/>
          <w:w w:val="100"/>
          <w:position w:val="0"/>
        </w:rPr>
        <w:t xml:space="preserve">Research limitations/implications. </w:t>
      </w:r>
      <w:r>
        <w:rPr>
          <w:color w:val="000000"/>
          <w:spacing w:val="0"/>
          <w:w w:val="100"/>
          <w:position w:val="0"/>
        </w:rPr>
        <w:t>Under certain additional assumptions, it is possible to overcome the difficul</w:t>
        <w:softHyphen/>
        <w:t>ties mentioned above and to bring the equations to the standard form, and also to develop an algorithm for the approximate construction of an optimal control of the pendulum oscillations of the load on the rope of the bridge crane (within the Pontryagin's criterion</w:t>
      </w:r>
      <w:r>
        <w:rPr>
          <w:b/>
          <w:bCs/>
          <w:color w:val="000000"/>
          <w:spacing w:val="0"/>
          <w:w w:val="100"/>
          <w:position w:val="0"/>
        </w:rPr>
        <w:t xml:space="preserve">). Originality/value. </w:t>
      </w:r>
      <w:r>
        <w:rPr>
          <w:color w:val="000000"/>
          <w:spacing w:val="0"/>
          <w:w w:val="100"/>
          <w:position w:val="0"/>
        </w:rPr>
        <w:t>The laws for amplitudes of oscillations as functions of time and duration of action when the energy of oscillations is going to zero are obtained.</w:t>
      </w:r>
    </w:p>
    <w:p>
      <w:pPr>
        <w:pStyle w:val="Style10"/>
        <w:keepNext w:val="0"/>
        <w:keepLines w:val="0"/>
        <w:widowControl w:val="0"/>
        <w:shd w:val="clear" w:color="auto" w:fill="auto"/>
        <w:bidi w:val="0"/>
        <w:spacing w:before="0" w:after="0" w:line="240" w:lineRule="auto"/>
        <w:ind w:left="0" w:right="0" w:firstLine="580"/>
        <w:jc w:val="both"/>
        <w:sectPr>
          <w:headerReference w:type="default" r:id="rId5"/>
          <w:footerReference w:type="default" r:id="rId6"/>
          <w:headerReference w:type="even" r:id="rId7"/>
          <w:footerReference w:type="even" r:id="rId8"/>
          <w:footnotePr>
            <w:pos w:val="pageBottom"/>
            <w:numFmt w:val="decimal"/>
            <w:numRestart w:val="continuous"/>
          </w:footnotePr>
          <w:pgSz w:w="11900" w:h="16840"/>
          <w:pgMar w:top="1412" w:right="1104" w:bottom="1186" w:left="1104" w:header="0" w:footer="3" w:gutter="0"/>
          <w:pgNumType w:start="85"/>
          <w:cols w:space="720"/>
          <w:noEndnote/>
          <w:rtlGutter w:val="0"/>
          <w:docGrid w:linePitch="360"/>
        </w:sectPr>
      </w:pPr>
      <w:r>
        <w:rPr>
          <w:b/>
          <w:bCs/>
          <w:color w:val="000000"/>
          <w:spacing w:val="0"/>
          <w:w w:val="100"/>
          <w:position w:val="0"/>
        </w:rPr>
        <w:t>Key words</w:t>
      </w:r>
      <w:r>
        <w:rPr>
          <w:color w:val="000000"/>
          <w:spacing w:val="0"/>
          <w:w w:val="100"/>
          <w:position w:val="0"/>
        </w:rPr>
        <w:t>: method, averaging, nonlinearity, optimal control, pendulum oscillations, cargo, rope, bridge crane.</w:t>
      </w:r>
    </w:p>
    <w:p>
      <w:pPr>
        <w:widowControl w:val="0"/>
        <w:spacing w:line="58" w:lineRule="exact"/>
        <w:rPr>
          <w:sz w:val="5"/>
          <w:szCs w:val="5"/>
        </w:rPr>
      </w:pPr>
    </w:p>
    <w:p>
      <w:pPr>
        <w:widowControl w:val="0"/>
        <w:spacing w:line="1" w:lineRule="exact"/>
        <w:sectPr>
          <w:footnotePr>
            <w:pos w:val="pageBottom"/>
            <w:numFmt w:val="decimal"/>
            <w:numRestart w:val="continuous"/>
          </w:footnotePr>
          <w:type w:val="continuous"/>
          <w:pgSz w:w="11900" w:h="16840"/>
          <w:pgMar w:top="1215" w:right="0" w:bottom="1186" w:left="0" w:header="0" w:footer="3" w:gutter="0"/>
          <w:cols w:space="720"/>
          <w:noEndnote/>
          <w:rtlGutter w:val="0"/>
          <w:docGrid w:linePitch="360"/>
        </w:sectPr>
      </w:pPr>
    </w:p>
    <w:p>
      <w:pPr>
        <w:pStyle w:val="Style13"/>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 xml:space="preserve">ПОСТАНОВКА </w:t>
      </w:r>
      <w:r>
        <w:rPr>
          <w:color w:val="000000"/>
          <w:spacing w:val="0"/>
          <w:w w:val="100"/>
          <w:position w:val="0"/>
          <w:sz w:val="24"/>
          <w:szCs w:val="24"/>
        </w:rPr>
        <w:t>ЗАДАЧІ</w:t>
      </w:r>
    </w:p>
    <w:p>
      <w:pPr>
        <w:pStyle w:val="Style13"/>
        <w:keepNext w:val="0"/>
        <w:keepLines w:val="0"/>
        <w:widowControl w:val="0"/>
        <w:shd w:val="clear" w:color="auto" w:fill="auto"/>
        <w:bidi w:val="0"/>
        <w:spacing w:before="0" w:after="0" w:line="240" w:lineRule="auto"/>
        <w:ind w:left="0" w:right="0" w:firstLine="300"/>
        <w:jc w:val="both"/>
      </w:pPr>
      <w:r>
        <w:rPr>
          <w:color w:val="000000"/>
          <w:spacing w:val="0"/>
          <w:w w:val="100"/>
          <w:position w:val="0"/>
          <w:sz w:val="24"/>
          <w:szCs w:val="24"/>
        </w:rPr>
        <w:t>При роботі мостових кранів часто спо</w:t>
        <w:softHyphen/>
        <w:t>стерігаються маятникові коливання ванта</w:t>
        <w:softHyphen/>
        <w:t>жу, що є причиною нерівномірного руху вказаних кранів, їх вантажних візків, наван</w:t>
        <w:softHyphen/>
        <w:t xml:space="preserve">тажень на канат та силові елементи кранів, </w:t>
      </w:r>
      <w:r>
        <w:rPr>
          <w:color w:val="000000"/>
          <w:spacing w:val="0"/>
          <w:w w:val="100"/>
          <w:position w:val="0"/>
          <w:sz w:val="24"/>
          <w:szCs w:val="24"/>
        </w:rPr>
        <w:t>які, у свою чергу, створюють різноманітні незручності при їх експлуатації, зменшу</w:t>
        <w:softHyphen/>
        <w:t>ють надійність функціонування як крана у цілому, так і його окремих елементів. Зро</w:t>
        <w:softHyphen/>
        <w:t>зуміло, що всі ці фактори необхідно врахо</w:t>
        <w:softHyphen/>
        <w:t>вувати при уточнених розрахунках кранів (особливо у режимах їх оптимального, на</w:t>
        <w:softHyphen/>
        <w:br w:type="page"/>
      </w:r>
      <w:r>
        <w:rPr>
          <w:color w:val="000000"/>
          <w:spacing w:val="0"/>
          <w:w w:val="100"/>
          <w:position w:val="0"/>
          <w:sz w:val="24"/>
          <w:szCs w:val="24"/>
        </w:rPr>
        <w:t>приклад, з мінімально необхідною для цьо</w:t>
        <w:softHyphen/>
        <w:t>го енергією, пуску/гальмування).</w:t>
      </w:r>
    </w:p>
    <w:p>
      <w:pPr>
        <w:pStyle w:val="Style13"/>
        <w:keepNext w:val="0"/>
        <w:keepLines w:val="0"/>
        <w:widowControl w:val="0"/>
        <w:shd w:val="clear" w:color="auto" w:fill="auto"/>
        <w:bidi w:val="0"/>
        <w:spacing w:before="0" w:after="540" w:line="240" w:lineRule="auto"/>
        <w:ind w:left="0" w:right="0" w:firstLine="300"/>
        <w:jc w:val="both"/>
      </w:pPr>
      <w:r>
        <w:rPr>
          <w:color w:val="000000"/>
          <w:spacing w:val="0"/>
          <w:w w:val="100"/>
          <w:position w:val="0"/>
          <w:sz w:val="24"/>
          <w:szCs w:val="24"/>
        </w:rPr>
        <w:t>Користуючись стандартною методикою методу усереднення та схемою розрахунку маятникових коливань вантажу на канаті мостового крана, що проводяться зазвичай за моделлю двомасової системи, необхідно здійснити подальші уточнення і вдоскона</w:t>
        <w:softHyphen/>
        <w:t>лення, особливо на основі узагальнених енергосилових критеріїв якості руху (або критерію оптимальності Л.С. Понтрягіна).</w:t>
      </w:r>
    </w:p>
    <w:p>
      <w:pPr>
        <w:pStyle w:val="Style13"/>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АНАЛІЗ ПУБЛІКАЦІЙ ЗА ТЕМОЮ</w:t>
        <w:br/>
        <w:t>ДОСЛІДЖЕННЯ</w:t>
      </w:r>
    </w:p>
    <w:p>
      <w:pPr>
        <w:pStyle w:val="Style13"/>
        <w:keepNext w:val="0"/>
        <w:keepLines w:val="0"/>
        <w:widowControl w:val="0"/>
        <w:shd w:val="clear" w:color="auto" w:fill="auto"/>
        <w:bidi w:val="0"/>
        <w:spacing w:before="0" w:after="540" w:line="240" w:lineRule="auto"/>
        <w:ind w:left="0" w:right="0" w:firstLine="300"/>
        <w:jc w:val="both"/>
      </w:pPr>
      <w:r>
        <w:rPr>
          <w:color w:val="000000"/>
          <w:spacing w:val="0"/>
          <w:w w:val="100"/>
          <w:position w:val="0"/>
          <w:sz w:val="24"/>
          <w:szCs w:val="24"/>
        </w:rPr>
        <w:t>Розрахунок маятникових коливань ван</w:t>
        <w:softHyphen/>
        <w:t>тажу зазвичай проводять за найпростішою схемою двомасової системи [1 - 5], вважа</w:t>
        <w:softHyphen/>
        <w:t>ючи при цьому, що кут відхилення канатів від вертикалі не перевищує 10°..Л2</w:t>
      </w:r>
      <w:r>
        <w:rPr>
          <w:color w:val="000000"/>
          <w:spacing w:val="0"/>
          <w:w w:val="100"/>
          <w:position w:val="0"/>
          <w:sz w:val="16"/>
          <w:szCs w:val="16"/>
        </w:rPr>
        <w:t xml:space="preserve">° </w:t>
      </w:r>
      <w:r>
        <w:rPr>
          <w:color w:val="000000"/>
          <w:spacing w:val="0"/>
          <w:w w:val="100"/>
          <w:position w:val="0"/>
          <w:sz w:val="24"/>
          <w:szCs w:val="24"/>
        </w:rPr>
        <w:t>(малі, але скінченні амплітуди коливань). При цьому вважають також, що період маятни</w:t>
        <w:softHyphen/>
        <w:t xml:space="preserve">кових коливань вантажу на гнучких </w:t>
      </w:r>
      <w:r>
        <w:rPr>
          <w:color w:val="000000"/>
          <w:spacing w:val="0"/>
          <w:w w:val="100"/>
          <w:position w:val="0"/>
          <w:sz w:val="24"/>
          <w:szCs w:val="24"/>
        </w:rPr>
        <w:t>кана</w:t>
        <w:softHyphen/>
      </w:r>
      <w:r>
        <w:rPr>
          <w:color w:val="000000"/>
          <w:spacing w:val="0"/>
          <w:w w:val="100"/>
          <w:position w:val="0"/>
          <w:sz w:val="24"/>
          <w:szCs w:val="24"/>
        </w:rPr>
      </w:r>
      <w:r>
        <w:rPr>
          <w:color w:val="000000"/>
          <w:spacing w:val="0"/>
          <w:w w:val="100"/>
          <w:position w:val="0"/>
          <w:sz w:val="24"/>
          <w:szCs w:val="24"/>
        </w:rPr>
        <w:t>тах</w:t>
      </w:r>
      <w:r>
        <w:rPr>
          <w:color w:val="000000"/>
          <w:spacing w:val="0"/>
          <w:w w:val="100"/>
          <w:position w:val="0"/>
          <w:sz w:val="24"/>
          <w:szCs w:val="24"/>
        </w:rPr>
        <w:t xml:space="preserve"> більший чи одного порядку з періодом розгону/гальмування крана, а рушійне зу</w:t>
        <w:softHyphen/>
        <w:t>силля привідного двигуна механізму пере</w:t>
        <w:softHyphen/>
        <w:t>сування постійне й дорівнює середньому пусковому/гальмівному значенню [5]. Ре</w:t>
        <w:softHyphen/>
        <w:t>зультати робіт [5 - 10] будуть частково ви</w:t>
        <w:softHyphen/>
        <w:t>користані у даному дослідженні.</w:t>
      </w:r>
    </w:p>
    <w:p>
      <w:pPr>
        <w:pStyle w:val="Style13"/>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МЕТА РОБОТИ</w:t>
      </w:r>
    </w:p>
    <w:p>
      <w:pPr>
        <w:pStyle w:val="Style13"/>
        <w:keepNext w:val="0"/>
        <w:keepLines w:val="0"/>
        <w:widowControl w:val="0"/>
        <w:shd w:val="clear" w:color="auto" w:fill="auto"/>
        <w:bidi w:val="0"/>
        <w:spacing w:before="0" w:after="540" w:line="240" w:lineRule="auto"/>
        <w:ind w:left="0" w:right="0" w:firstLine="300"/>
        <w:jc w:val="both"/>
      </w:pPr>
      <w:r>
        <w:rPr>
          <w:color w:val="000000"/>
          <w:spacing w:val="0"/>
          <w:w w:val="100"/>
          <w:position w:val="0"/>
          <w:sz w:val="24"/>
          <w:szCs w:val="24"/>
        </w:rPr>
        <w:t>Мета роботи полягає у обґрунтуванні методу усереднення у нелінійних задачах оптимального управління (в межах крите</w:t>
        <w:softHyphen/>
        <w:t>рію оптимальності Л.С. Понтрягіна) маят</w:t>
        <w:softHyphen/>
        <w:t>никовими коливаннями вантажу на канаті мостового крана.</w:t>
      </w:r>
    </w:p>
    <w:p>
      <w:pPr>
        <w:pStyle w:val="Style13"/>
        <w:keepNext w:val="0"/>
        <w:keepLines w:val="0"/>
        <w:widowControl w:val="0"/>
        <w:shd w:val="clear" w:color="auto" w:fill="auto"/>
        <w:bidi w:val="0"/>
        <w:spacing w:before="0" w:after="260" w:line="240" w:lineRule="auto"/>
        <w:ind w:left="0" w:right="0" w:firstLine="0"/>
        <w:jc w:val="left"/>
      </w:pPr>
      <w:r>
        <w:rPr>
          <w:color w:val="000000"/>
          <w:spacing w:val="0"/>
          <w:w w:val="100"/>
          <w:position w:val="0"/>
          <w:sz w:val="24"/>
          <w:szCs w:val="24"/>
        </w:rPr>
        <w:t>ВИКЛАД ОСНОВНОГО МАТЕРІАЛУ</w:t>
      </w:r>
    </w:p>
    <w:p>
      <w:pPr>
        <w:pStyle w:val="Style13"/>
        <w:keepNext w:val="0"/>
        <w:keepLines w:val="0"/>
        <w:widowControl w:val="0"/>
        <w:numPr>
          <w:ilvl w:val="0"/>
          <w:numId w:val="1"/>
        </w:numPr>
        <w:shd w:val="clear" w:color="auto" w:fill="auto"/>
        <w:tabs>
          <w:tab w:pos="577" w:val="left"/>
        </w:tabs>
        <w:bidi w:val="0"/>
        <w:spacing w:before="0" w:after="80" w:line="240" w:lineRule="auto"/>
        <w:ind w:left="0" w:right="0" w:firstLine="300"/>
        <w:jc w:val="both"/>
      </w:pPr>
      <w:bookmarkStart w:id="0" w:name="bookmark0"/>
      <w:bookmarkEnd w:id="0"/>
      <w:r>
        <w:rPr>
          <w:color w:val="000000"/>
          <w:spacing w:val="0"/>
          <w:w w:val="100"/>
          <w:position w:val="0"/>
          <w:sz w:val="24"/>
          <w:szCs w:val="24"/>
        </w:rPr>
        <w:t>Постановка задачі. Відомо [5], що рів</w:t>
        <w:softHyphen/>
        <w:t xml:space="preserve">няння руху системи «вантажний візок - канат - вантаж» мостового крана може </w:t>
      </w:r>
      <w:r>
        <w:rPr>
          <w:color w:val="000000"/>
          <w:spacing w:val="0"/>
          <w:w w:val="100"/>
          <w:position w:val="0"/>
          <w:sz w:val="24"/>
          <w:szCs w:val="24"/>
        </w:rPr>
        <w:t>бу</w:t>
        <w:softHyphen/>
      </w:r>
      <w:r>
        <w:rPr>
          <w:color w:val="000000"/>
          <w:spacing w:val="0"/>
          <w:w w:val="100"/>
          <w:position w:val="0"/>
          <w:sz w:val="24"/>
          <w:szCs w:val="24"/>
        </w:rPr>
      </w:r>
      <w:r>
        <w:rPr>
          <w:color w:val="000000"/>
          <w:spacing w:val="0"/>
          <w:w w:val="100"/>
          <w:position w:val="0"/>
          <w:sz w:val="24"/>
          <w:szCs w:val="24"/>
        </w:rPr>
        <w:t>ти</w:t>
      </w:r>
      <w:r>
        <w:rPr>
          <w:color w:val="000000"/>
          <w:spacing w:val="0"/>
          <w:w w:val="100"/>
          <w:position w:val="0"/>
          <w:sz w:val="24"/>
          <w:szCs w:val="24"/>
        </w:rPr>
        <w:t xml:space="preserve"> подане у вигляді</w:t>
      </w:r>
    </w:p>
    <w:p>
      <w:pPr>
        <w:pStyle w:val="Style28"/>
        <w:keepNext/>
        <w:keepLines/>
        <w:widowControl w:val="0"/>
        <w:shd w:val="clear" w:color="auto" w:fill="auto"/>
        <w:tabs>
          <w:tab w:pos="2587" w:val="left"/>
        </w:tabs>
        <w:bidi w:val="0"/>
        <w:spacing w:before="0" w:after="0" w:line="240" w:lineRule="auto"/>
        <w:ind w:left="0" w:right="0" w:firstLine="0"/>
        <w:jc w:val="right"/>
        <w:rPr>
          <w:sz w:val="24"/>
          <w:szCs w:val="24"/>
        </w:rPr>
      </w:pPr>
      <w:bookmarkStart w:id="1" w:name="bookmark1"/>
      <w:bookmarkStart w:id="2" w:name="bookmark2"/>
      <w:bookmarkStart w:id="3" w:name="bookmark3"/>
      <w:r>
        <w:rPr>
          <w:i/>
          <w:iCs/>
          <w:color w:val="000000"/>
          <w:spacing w:val="0"/>
          <w:w w:val="100"/>
          <w:position w:val="0"/>
          <w:sz w:val="24"/>
          <w:szCs w:val="24"/>
        </w:rPr>
        <w:t>X</w:t>
      </w:r>
      <w:r>
        <w:rPr>
          <w:color w:val="000000"/>
          <w:spacing w:val="0"/>
          <w:w w:val="100"/>
          <w:position w:val="0"/>
          <w:sz w:val="26"/>
          <w:szCs w:val="26"/>
        </w:rPr>
        <w:t xml:space="preserve"> + щ</w:t>
      </w:r>
      <w:r>
        <w:rPr>
          <w:color w:val="000000"/>
          <w:spacing w:val="0"/>
          <w:w w:val="100"/>
          <w:position w:val="0"/>
          <w:sz w:val="24"/>
          <w:szCs w:val="24"/>
          <w:vertAlign w:val="superscript"/>
        </w:rPr>
        <w:t>2</w:t>
      </w:r>
      <w:r>
        <w:rPr>
          <w:color w:val="000000"/>
          <w:spacing w:val="0"/>
          <w:w w:val="100"/>
          <w:position w:val="0"/>
          <w:sz w:val="24"/>
          <w:szCs w:val="24"/>
        </w:rPr>
        <w:t xml:space="preserve"> </w:t>
      </w:r>
      <w:r>
        <w:rPr>
          <w:color w:val="000000"/>
          <w:spacing w:val="0"/>
          <w:w w:val="100"/>
          <w:position w:val="0"/>
          <w:sz w:val="26"/>
          <w:szCs w:val="26"/>
        </w:rPr>
        <w:t xml:space="preserve">■ </w:t>
      </w:r>
      <w:r>
        <w:rPr>
          <w:i/>
          <w:iCs/>
          <w:color w:val="000000"/>
          <w:spacing w:val="0"/>
          <w:w w:val="100"/>
          <w:position w:val="0"/>
          <w:sz w:val="24"/>
          <w:szCs w:val="24"/>
        </w:rPr>
        <w:t>x</w:t>
      </w:r>
      <w:r>
        <w:rPr>
          <w:color w:val="000000"/>
          <w:spacing w:val="0"/>
          <w:w w:val="100"/>
          <w:position w:val="0"/>
          <w:sz w:val="26"/>
          <w:szCs w:val="26"/>
        </w:rPr>
        <w:t xml:space="preserve"> </w:t>
      </w:r>
      <w:r>
        <w:rPr>
          <w:color w:val="000000"/>
          <w:spacing w:val="0"/>
          <w:w w:val="100"/>
          <w:position w:val="0"/>
          <w:sz w:val="26"/>
          <w:szCs w:val="26"/>
        </w:rPr>
        <w:t xml:space="preserve">= —■ </w:t>
      </w:r>
      <w:r>
        <w:rPr>
          <w:i/>
          <w:iCs/>
          <w:color w:val="000000"/>
          <w:spacing w:val="0"/>
          <w:w w:val="100"/>
          <w:position w:val="0"/>
          <w:sz w:val="24"/>
          <w:szCs w:val="24"/>
        </w:rPr>
        <w:t>F</w:t>
      </w:r>
      <w:r>
        <w:rPr>
          <w:color w:val="000000"/>
          <w:spacing w:val="0"/>
          <w:w w:val="100"/>
          <w:position w:val="0"/>
          <w:sz w:val="34"/>
          <w:szCs w:val="34"/>
        </w:rPr>
        <w:t xml:space="preserve"> </w:t>
      </w:r>
      <w:r>
        <w:rPr>
          <w:color w:val="000000"/>
          <w:spacing w:val="0"/>
          <w:w w:val="100"/>
          <w:position w:val="0"/>
          <w:sz w:val="34"/>
          <w:szCs w:val="34"/>
        </w:rPr>
        <w:t>(</w:t>
      </w:r>
      <w:r>
        <w:rPr>
          <w:i/>
          <w:iCs/>
          <w:color w:val="000000"/>
          <w:spacing w:val="0"/>
          <w:w w:val="100"/>
          <w:position w:val="0"/>
          <w:sz w:val="24"/>
          <w:szCs w:val="24"/>
        </w:rPr>
        <w:t>t</w:t>
      </w:r>
      <w:r>
        <w:rPr>
          <w:color w:val="000000"/>
          <w:spacing w:val="0"/>
          <w:w w:val="100"/>
          <w:position w:val="0"/>
          <w:sz w:val="34"/>
          <w:szCs w:val="34"/>
        </w:rPr>
        <w:t xml:space="preserve">) </w:t>
      </w:r>
      <w:r>
        <w:rPr>
          <w:color w:val="000000"/>
          <w:spacing w:val="0"/>
          <w:w w:val="100"/>
          <w:position w:val="0"/>
          <w:sz w:val="24"/>
          <w:szCs w:val="24"/>
        </w:rPr>
        <w:t>,</w:t>
        <w:tab/>
        <w:t>(1)</w:t>
      </w:r>
      <w:bookmarkEnd w:id="1"/>
      <w:bookmarkEnd w:id="2"/>
      <w:bookmarkEnd w:id="3"/>
    </w:p>
    <w:p>
      <w:pPr>
        <w:pStyle w:val="Style13"/>
        <w:keepNext w:val="0"/>
        <w:keepLines w:val="0"/>
        <w:widowControl w:val="0"/>
        <w:shd w:val="clear" w:color="auto" w:fill="auto"/>
        <w:bidi w:val="0"/>
        <w:spacing w:before="0" w:after="0" w:line="180" w:lineRule="auto"/>
        <w:ind w:left="0" w:right="0" w:firstLine="0"/>
        <w:jc w:val="left"/>
      </w:pPr>
      <w:r>
        <w:rPr>
          <w:i/>
          <w:iCs/>
          <w:color w:val="000000"/>
          <w:spacing w:val="0"/>
          <w:w w:val="100"/>
          <w:position w:val="0"/>
          <w:sz w:val="24"/>
          <w:szCs w:val="24"/>
        </w:rPr>
        <w:t xml:space="preserve">m </w:t>
      </w:r>
      <w:r>
        <w:rPr>
          <w:color w:val="000000"/>
          <w:spacing w:val="0"/>
          <w:w w:val="100"/>
          <w:position w:val="0"/>
          <w:sz w:val="24"/>
          <w:szCs w:val="24"/>
        </w:rPr>
        <w:t xml:space="preserve">де </w:t>
      </w:r>
      <w:r>
        <w:rPr>
          <w:i/>
          <w:iCs/>
          <w:color w:val="000000"/>
          <w:spacing w:val="0"/>
          <w:w w:val="100"/>
          <w:position w:val="0"/>
          <w:sz w:val="24"/>
          <w:szCs w:val="24"/>
        </w:rPr>
        <w:t>x</w:t>
      </w:r>
      <w:r>
        <w:rPr>
          <w:color w:val="000000"/>
          <w:spacing w:val="0"/>
          <w:w w:val="100"/>
          <w:position w:val="0"/>
          <w:sz w:val="24"/>
          <w:szCs w:val="24"/>
        </w:rPr>
        <w:t xml:space="preserve"> </w:t>
      </w:r>
      <w:r>
        <w:rPr>
          <w:color w:val="000000"/>
          <w:spacing w:val="0"/>
          <w:w w:val="100"/>
          <w:position w:val="0"/>
          <w:sz w:val="24"/>
          <w:szCs w:val="24"/>
        </w:rPr>
        <w:t xml:space="preserve">- горизонтальне переміщення вантажу відносно рухомої точки підвісу; </w:t>
      </w:r>
      <w:r>
        <w:rPr>
          <w:color w:val="000000"/>
          <w:spacing w:val="0"/>
          <w:w w:val="100"/>
          <w:position w:val="0"/>
          <w:sz w:val="26"/>
          <w:szCs w:val="26"/>
        </w:rPr>
        <w:t xml:space="preserve">щ </w:t>
      </w:r>
      <w:r>
        <w:rPr>
          <w:color w:val="000000"/>
          <w:spacing w:val="0"/>
          <w:w w:val="100"/>
          <w:position w:val="0"/>
          <w:sz w:val="24"/>
          <w:szCs w:val="24"/>
        </w:rPr>
        <w:t xml:space="preserve">- </w:t>
      </w:r>
      <w:r>
        <w:rPr>
          <w:color w:val="000000"/>
          <w:spacing w:val="0"/>
          <w:w w:val="100"/>
          <w:position w:val="0"/>
          <w:sz w:val="24"/>
          <w:szCs w:val="24"/>
        </w:rPr>
        <w:t>часто</w:t>
        <w:softHyphen/>
      </w:r>
      <w:r>
        <w:rPr>
          <w:color w:val="000000"/>
          <w:spacing w:val="0"/>
          <w:w w:val="100"/>
          <w:position w:val="0"/>
          <w:sz w:val="24"/>
          <w:szCs w:val="24"/>
        </w:rPr>
      </w:r>
      <w:r>
        <w:rPr>
          <w:color w:val="000000"/>
          <w:spacing w:val="0"/>
          <w:w w:val="100"/>
          <w:position w:val="0"/>
          <w:sz w:val="24"/>
          <w:szCs w:val="24"/>
        </w:rPr>
        <w:t>та</w:t>
      </w:r>
      <w:r>
        <w:rPr>
          <w:color w:val="000000"/>
          <w:spacing w:val="0"/>
          <w:w w:val="100"/>
          <w:position w:val="0"/>
          <w:sz w:val="24"/>
          <w:szCs w:val="24"/>
        </w:rPr>
        <w:t xml:space="preserve"> власних маятникових коливань вантажу відно</w:t>
      </w:r>
      <w:r>
        <w:rPr>
          <w:color w:val="000000"/>
          <w:spacing w:val="0"/>
          <w:w w:val="100"/>
          <w:position w:val="0"/>
          <w:sz w:val="24"/>
          <w:szCs w:val="24"/>
          <w:u w:val="single"/>
        </w:rPr>
        <w:t>сно крана у п</w:t>
      </w:r>
      <w:r>
        <w:rPr>
          <w:color w:val="000000"/>
          <w:spacing w:val="0"/>
          <w:w w:val="100"/>
          <w:position w:val="0"/>
          <w:sz w:val="24"/>
          <w:szCs w:val="24"/>
        </w:rPr>
        <w:t>еріод розгону</w:t>
      </w:r>
    </w:p>
    <w:p>
      <w:pPr>
        <w:pStyle w:val="Style13"/>
        <w:keepNext w:val="0"/>
        <w:keepLines w:val="0"/>
        <w:widowControl w:val="0"/>
        <w:shd w:val="clear" w:color="auto" w:fill="auto"/>
        <w:tabs>
          <w:tab w:pos="518" w:val="left"/>
          <w:tab w:pos="2026" w:val="left"/>
          <w:tab w:pos="3763" w:val="left"/>
        </w:tabs>
        <w:bidi w:val="0"/>
        <w:spacing w:before="0" w:after="0" w:line="240" w:lineRule="auto"/>
        <w:ind w:left="0" w:right="0" w:firstLine="0"/>
        <w:jc w:val="both"/>
      </w:pPr>
      <w:r>
        <w:rPr>
          <w:color w:val="000000"/>
          <w:spacing w:val="0"/>
          <w:w w:val="100"/>
          <w:position w:val="0"/>
          <w:sz w:val="34"/>
          <w:szCs w:val="34"/>
        </w:rPr>
        <w:t>..</w:t>
        <w:tab/>
        <w:t>(</w:t>
      </w:r>
      <w:r>
        <w:rPr>
          <w:i/>
          <w:iCs/>
          <w:color w:val="000000"/>
          <w:spacing w:val="0"/>
          <w:w w:val="100"/>
          <w:position w:val="0"/>
          <w:sz w:val="24"/>
          <w:szCs w:val="24"/>
          <w:vertAlign w:val="superscript"/>
        </w:rPr>
        <w:t>m</w:t>
      </w:r>
      <w:r>
        <w:rPr>
          <w:color w:val="000000"/>
          <w:spacing w:val="0"/>
          <w:w w:val="100"/>
          <w:position w:val="0"/>
          <w:sz w:val="14"/>
          <w:szCs w:val="14"/>
        </w:rPr>
        <w:t>1</w:t>
      </w:r>
      <w:r>
        <w:rPr>
          <w:color w:val="000000"/>
          <w:spacing w:val="0"/>
          <w:w w:val="100"/>
          <w:position w:val="0"/>
          <w:sz w:val="34"/>
          <w:szCs w:val="34"/>
          <w:vertAlign w:val="superscript"/>
        </w:rPr>
        <w:t xml:space="preserve">+ </w:t>
      </w:r>
      <w:r>
        <w:rPr>
          <w:i/>
          <w:iCs/>
          <w:color w:val="000000"/>
          <w:spacing w:val="0"/>
          <w:w w:val="100"/>
          <w:position w:val="0"/>
          <w:sz w:val="24"/>
          <w:szCs w:val="24"/>
          <w:vertAlign w:val="superscript"/>
        </w:rPr>
        <w:t>m</w:t>
      </w:r>
      <w:r>
        <w:rPr>
          <w:color w:val="000000"/>
          <w:spacing w:val="0"/>
          <w:w w:val="100"/>
          <w:position w:val="0"/>
          <w:sz w:val="14"/>
          <w:szCs w:val="14"/>
        </w:rPr>
        <w:t>2</w:t>
      </w:r>
      <w:r>
        <w:rPr>
          <w:color w:val="000000"/>
          <w:spacing w:val="0"/>
          <w:w w:val="100"/>
          <w:position w:val="0"/>
          <w:sz w:val="34"/>
          <w:szCs w:val="34"/>
        </w:rPr>
        <w:t>)</w:t>
      </w:r>
      <w:r>
        <w:rPr>
          <w:color w:val="000000"/>
          <w:spacing w:val="0"/>
          <w:w w:val="100"/>
          <w:position w:val="0"/>
          <w:sz w:val="26"/>
          <w:szCs w:val="26"/>
        </w:rPr>
        <w:t xml:space="preserve">■ </w:t>
      </w:r>
      <w:r>
        <w:rPr>
          <w:i/>
          <w:iCs/>
          <w:color w:val="000000"/>
          <w:spacing w:val="0"/>
          <w:w w:val="100"/>
          <w:position w:val="0"/>
          <w:sz w:val="24"/>
          <w:szCs w:val="24"/>
        </w:rPr>
        <w:t>g</w:t>
        <w:tab/>
      </w:r>
      <w:r>
        <w:rPr>
          <w:i/>
          <w:iCs/>
          <w:color w:val="000000"/>
          <w:spacing w:val="0"/>
          <w:w w:val="100"/>
          <w:position w:val="0"/>
          <w:sz w:val="24"/>
          <w:szCs w:val="24"/>
        </w:rPr>
        <w:t>. „</w:t>
        <w:tab/>
        <w:t>. . .</w:t>
      </w:r>
    </w:p>
    <w:p>
      <w:pPr>
        <w:pStyle w:val="Style13"/>
        <w:keepNext w:val="0"/>
        <w:keepLines w:val="0"/>
        <w:widowControl w:val="0"/>
        <w:shd w:val="clear" w:color="auto" w:fill="auto"/>
        <w:bidi w:val="0"/>
        <w:spacing w:before="0" w:after="0" w:line="329" w:lineRule="auto"/>
        <w:ind w:left="0" w:right="0" w:firstLine="0"/>
        <w:jc w:val="both"/>
      </w:pPr>
      <w:r>
        <w:rPr>
          <w:color w:val="000000"/>
          <w:spacing w:val="0"/>
          <w:w w:val="100"/>
          <w:position w:val="0"/>
          <w:sz w:val="26"/>
          <w:szCs w:val="26"/>
        </w:rPr>
        <w:t xml:space="preserve">щ = </w:t>
      </w:r>
      <w:r>
        <w:rPr>
          <w:i/>
          <w:iCs/>
          <w:color w:val="000000"/>
          <w:spacing w:val="0"/>
          <w:w w:val="100"/>
          <w:position w:val="0"/>
          <w:sz w:val="26"/>
          <w:szCs w:val="26"/>
        </w:rPr>
        <w:t>H</w:t>
      </w:r>
      <w:r>
        <w:rPr>
          <w:i/>
          <w:iCs/>
          <w:color w:val="000000"/>
          <w:spacing w:val="0"/>
          <w:w w:val="100"/>
          <w:position w:val="0"/>
          <w:sz w:val="26"/>
          <w:szCs w:val="26"/>
        </w:rPr>
        <w:t xml:space="preserve">— , </w:t>
      </w:r>
      <w:r>
        <w:rPr>
          <w:color w:val="000000"/>
          <w:spacing w:val="0"/>
          <w:w w:val="100"/>
          <w:position w:val="0"/>
          <w:sz w:val="24"/>
          <w:szCs w:val="24"/>
        </w:rPr>
        <w:t>Д</w:t>
      </w:r>
      <w:r>
        <w:rPr>
          <w:color w:val="000000"/>
          <w:spacing w:val="0"/>
          <w:w w:val="100"/>
          <w:position w:val="0"/>
          <w:sz w:val="24"/>
          <w:szCs w:val="24"/>
          <w:vertAlign w:val="superscript"/>
        </w:rPr>
        <w:t>е</w:t>
      </w:r>
      <w:r>
        <w:rPr>
          <w:color w:val="000000"/>
          <w:spacing w:val="0"/>
          <w:w w:val="100"/>
          <w:position w:val="0"/>
          <w:sz w:val="24"/>
          <w:szCs w:val="24"/>
        </w:rPr>
        <w:t xml:space="preserve"> </w:t>
      </w:r>
      <w:r>
        <w:rPr>
          <w:i/>
          <w:iCs/>
          <w:color w:val="000000"/>
          <w:spacing w:val="0"/>
          <w:w w:val="100"/>
          <w:position w:val="0"/>
          <w:sz w:val="24"/>
          <w:szCs w:val="24"/>
        </w:rPr>
        <w:t>H</w:t>
      </w:r>
      <w:r>
        <w:rPr>
          <w:color w:val="000000"/>
          <w:spacing w:val="0"/>
          <w:w w:val="100"/>
          <w:position w:val="0"/>
          <w:sz w:val="24"/>
          <w:szCs w:val="24"/>
        </w:rPr>
        <w:t xml:space="preserve"> </w:t>
      </w:r>
      <w:r>
        <w:rPr>
          <w:color w:val="000000"/>
          <w:spacing w:val="0"/>
          <w:w w:val="100"/>
          <w:position w:val="0"/>
          <w:sz w:val="24"/>
          <w:szCs w:val="24"/>
        </w:rPr>
        <w:t>- довжина кана</w:t>
        <w:softHyphen/>
        <w:t xml:space="preserve">та; </w:t>
      </w:r>
      <w:r>
        <w:rPr>
          <w:i/>
          <w:iCs/>
          <w:color w:val="000000"/>
          <w:spacing w:val="0"/>
          <w:w w:val="100"/>
          <w:position w:val="0"/>
          <w:sz w:val="24"/>
          <w:szCs w:val="24"/>
        </w:rPr>
        <w:t xml:space="preserve">g </w:t>
      </w:r>
      <w:r>
        <w:rPr>
          <w:i/>
          <w:iCs/>
          <w:color w:val="000000"/>
          <w:spacing w:val="0"/>
          <w:w w:val="100"/>
          <w:position w:val="0"/>
          <w:sz w:val="26"/>
          <w:szCs w:val="26"/>
        </w:rPr>
        <w:t>=</w:t>
      </w:r>
      <w:r>
        <w:rPr>
          <w:color w:val="000000"/>
          <w:spacing w:val="0"/>
          <w:w w:val="100"/>
          <w:position w:val="0"/>
          <w:sz w:val="24"/>
          <w:szCs w:val="24"/>
        </w:rPr>
        <w:t xml:space="preserve"> 9,81 м/с</w:t>
      </w:r>
      <w:r>
        <w:rPr>
          <w:color w:val="000000"/>
          <w:spacing w:val="0"/>
          <w:w w:val="100"/>
          <w:position w:val="0"/>
          <w:sz w:val="24"/>
          <w:szCs w:val="24"/>
          <w:vertAlign w:val="superscript"/>
        </w:rPr>
        <w:t>2</w:t>
      </w:r>
      <w:r>
        <w:rPr>
          <w:color w:val="000000"/>
          <w:spacing w:val="0"/>
          <w:w w:val="100"/>
          <w:position w:val="0"/>
          <w:sz w:val="24"/>
          <w:szCs w:val="24"/>
        </w:rPr>
        <w:t xml:space="preserve"> - прискорення вільного падіння; </w:t>
      </w:r>
      <w:r>
        <w:rPr>
          <w:i/>
          <w:iCs/>
          <w:color w:val="000000"/>
          <w:spacing w:val="0"/>
          <w:w w:val="100"/>
          <w:position w:val="0"/>
          <w:sz w:val="14"/>
          <w:szCs w:val="14"/>
          <w:vertAlign w:val="superscript"/>
        </w:rPr>
        <w:t>F</w:t>
      </w:r>
      <w:r>
        <w:rPr>
          <w:i/>
          <w:iCs/>
          <w:color w:val="000000"/>
          <w:spacing w:val="0"/>
          <w:w w:val="100"/>
          <w:position w:val="0"/>
          <w:sz w:val="26"/>
          <w:szCs w:val="26"/>
        </w:rPr>
        <w:t xml:space="preserve">= </w:t>
      </w:r>
      <w:r>
        <w:rPr>
          <w:i/>
          <w:iCs/>
          <w:color w:val="000000"/>
          <w:spacing w:val="0"/>
          <w:w w:val="100"/>
          <w:position w:val="0"/>
          <w:sz w:val="34"/>
          <w:szCs w:val="34"/>
        </w:rPr>
        <w:t>(</w:t>
      </w:r>
      <w:r>
        <w:rPr>
          <w:i/>
          <w:iCs/>
          <w:color w:val="000000"/>
          <w:spacing w:val="0"/>
          <w:w w:val="100"/>
          <w:position w:val="0"/>
          <w:sz w:val="24"/>
          <w:szCs w:val="24"/>
        </w:rPr>
        <w:t xml:space="preserve">P </w:t>
      </w:r>
      <w:r>
        <w:rPr>
          <w:i/>
          <w:iCs/>
          <w:color w:val="000000"/>
          <w:spacing w:val="0"/>
          <w:w w:val="100"/>
          <w:position w:val="0"/>
          <w:sz w:val="26"/>
          <w:szCs w:val="26"/>
        </w:rPr>
        <w:t xml:space="preserve">- </w:t>
      </w:r>
      <w:r>
        <w:rPr>
          <w:i/>
          <w:iCs/>
          <w:color w:val="000000"/>
          <w:spacing w:val="0"/>
          <w:w w:val="100"/>
          <w:position w:val="0"/>
          <w:sz w:val="24"/>
          <w:szCs w:val="24"/>
        </w:rPr>
        <w:t>W</w:t>
      </w:r>
      <w:r>
        <w:rPr>
          <w:color w:val="000000"/>
          <w:spacing w:val="0"/>
          <w:w w:val="100"/>
          <w:position w:val="0"/>
          <w:sz w:val="34"/>
          <w:szCs w:val="34"/>
        </w:rPr>
        <w:t>)</w:t>
      </w:r>
      <w:r>
        <w:rPr>
          <w:i/>
          <w:iCs/>
          <w:color w:val="000000"/>
          <w:spacing w:val="0"/>
          <w:w w:val="100"/>
          <w:position w:val="0"/>
          <w:sz w:val="24"/>
          <w:szCs w:val="24"/>
        </w:rPr>
        <w:t>/</w:t>
      </w:r>
      <w:r>
        <w:rPr>
          <w:i/>
          <w:iCs/>
          <w:color w:val="000000"/>
          <w:spacing w:val="0"/>
          <w:w w:val="100"/>
          <w:position w:val="0"/>
          <w:sz w:val="24"/>
          <w:szCs w:val="24"/>
        </w:rPr>
        <w:t>m</w:t>
      </w:r>
      <w:r>
        <w:rPr>
          <w:i/>
          <w:iCs/>
          <w:color w:val="000000"/>
          <w:spacing w:val="0"/>
          <w:w w:val="100"/>
          <w:position w:val="0"/>
          <w:sz w:val="14"/>
          <w:szCs w:val="14"/>
        </w:rPr>
        <w:t>1</w:t>
      </w:r>
      <w:r>
        <w:rPr>
          <w:color w:val="000000"/>
          <w:spacing w:val="0"/>
          <w:w w:val="100"/>
          <w:position w:val="0"/>
          <w:sz w:val="24"/>
          <w:szCs w:val="24"/>
        </w:rPr>
        <w:t xml:space="preserve"> ; </w:t>
      </w:r>
      <w:r>
        <w:rPr>
          <w:i/>
          <w:iCs/>
          <w:color w:val="000000"/>
          <w:spacing w:val="0"/>
          <w:w w:val="100"/>
          <w:position w:val="0"/>
          <w:sz w:val="24"/>
          <w:szCs w:val="24"/>
        </w:rPr>
        <w:t xml:space="preserve">P </w:t>
      </w:r>
      <w:r>
        <w:rPr>
          <w:i/>
          <w:iCs/>
          <w:color w:val="000000"/>
          <w:spacing w:val="0"/>
          <w:w w:val="100"/>
          <w:position w:val="0"/>
          <w:sz w:val="26"/>
          <w:szCs w:val="26"/>
        </w:rPr>
        <w:t xml:space="preserve">= </w:t>
      </w:r>
      <w:r>
        <w:rPr>
          <w:i/>
          <w:iCs/>
          <w:color w:val="000000"/>
          <w:spacing w:val="0"/>
          <w:w w:val="100"/>
          <w:position w:val="0"/>
          <w:sz w:val="24"/>
          <w:szCs w:val="24"/>
        </w:rPr>
        <w:t>P</w:t>
      </w:r>
      <w:r>
        <w:rPr>
          <w:i/>
          <w:iCs/>
          <w:color w:val="000000"/>
          <w:spacing w:val="0"/>
          <w:w w:val="100"/>
          <w:position w:val="0"/>
          <w:sz w:val="34"/>
          <w:szCs w:val="34"/>
        </w:rPr>
        <w:t>(</w:t>
      </w:r>
      <w:r>
        <w:rPr>
          <w:i/>
          <w:iCs/>
          <w:color w:val="000000"/>
          <w:spacing w:val="0"/>
          <w:w w:val="100"/>
          <w:position w:val="0"/>
          <w:sz w:val="24"/>
          <w:szCs w:val="24"/>
        </w:rPr>
        <w:t>t</w:t>
      </w:r>
      <w:r>
        <w:rPr>
          <w:color w:val="000000"/>
          <w:spacing w:val="0"/>
          <w:w w:val="100"/>
          <w:position w:val="0"/>
          <w:sz w:val="34"/>
          <w:szCs w:val="34"/>
        </w:rPr>
        <w:t xml:space="preserve">) </w:t>
      </w:r>
      <w:r>
        <w:rPr>
          <w:color w:val="000000"/>
          <w:spacing w:val="0"/>
          <w:w w:val="100"/>
          <w:position w:val="0"/>
          <w:sz w:val="24"/>
          <w:szCs w:val="24"/>
        </w:rPr>
        <w:t xml:space="preserve">- </w:t>
      </w:r>
      <w:r>
        <w:rPr>
          <w:color w:val="000000"/>
          <w:spacing w:val="0"/>
          <w:w w:val="100"/>
          <w:position w:val="0"/>
          <w:sz w:val="24"/>
          <w:szCs w:val="24"/>
        </w:rPr>
        <w:t xml:space="preserve">сумарне тягове зусилля привідних коліс візка, </w:t>
      </w:r>
      <w:r>
        <w:rPr>
          <w:i/>
          <w:iCs/>
          <w:color w:val="000000"/>
          <w:spacing w:val="0"/>
          <w:w w:val="100"/>
          <w:position w:val="0"/>
          <w:sz w:val="24"/>
          <w:szCs w:val="24"/>
        </w:rPr>
        <w:t>t</w:t>
      </w:r>
      <w:r>
        <w:rPr>
          <w:color w:val="000000"/>
          <w:spacing w:val="0"/>
          <w:w w:val="100"/>
          <w:position w:val="0"/>
          <w:sz w:val="24"/>
          <w:szCs w:val="24"/>
        </w:rPr>
        <w:t xml:space="preserve"> - </w:t>
      </w:r>
      <w:r>
        <w:rPr>
          <w:color w:val="000000"/>
          <w:spacing w:val="0"/>
          <w:w w:val="100"/>
          <w:position w:val="0"/>
          <w:sz w:val="24"/>
          <w:szCs w:val="24"/>
        </w:rPr>
        <w:t xml:space="preserve">час; </w:t>
      </w:r>
      <w:r>
        <w:rPr>
          <w:i/>
          <w:iCs/>
          <w:color w:val="000000"/>
          <w:spacing w:val="0"/>
          <w:w w:val="100"/>
          <w:position w:val="0"/>
          <w:sz w:val="24"/>
          <w:szCs w:val="24"/>
        </w:rPr>
        <w:t xml:space="preserve">W </w:t>
      </w:r>
      <w:r>
        <w:rPr>
          <w:i/>
          <w:iCs/>
          <w:color w:val="000000"/>
          <w:spacing w:val="0"/>
          <w:w w:val="100"/>
          <w:position w:val="0"/>
          <w:sz w:val="26"/>
          <w:szCs w:val="26"/>
        </w:rPr>
        <w:t>=</w:t>
      </w:r>
      <w:r>
        <w:rPr>
          <w:color w:val="000000"/>
          <w:spacing w:val="0"/>
          <w:w w:val="100"/>
          <w:position w:val="0"/>
          <w:sz w:val="24"/>
          <w:szCs w:val="24"/>
        </w:rPr>
        <w:t xml:space="preserve"> const - </w:t>
      </w:r>
      <w:r>
        <w:rPr>
          <w:color w:val="000000"/>
          <w:spacing w:val="0"/>
          <w:w w:val="100"/>
          <w:position w:val="0"/>
          <w:sz w:val="24"/>
          <w:szCs w:val="24"/>
        </w:rPr>
        <w:t>сила опору пере</w:t>
        <w:softHyphen/>
        <w:t xml:space="preserve">суванню візка; </w:t>
      </w:r>
      <w:r>
        <w:rPr>
          <w:i/>
          <w:iCs/>
          <w:color w:val="000000"/>
          <w:spacing w:val="0"/>
          <w:w w:val="100"/>
          <w:position w:val="0"/>
          <w:sz w:val="24"/>
          <w:szCs w:val="24"/>
        </w:rPr>
        <w:t>m</w:t>
      </w:r>
      <w:r>
        <w:rPr>
          <w:i/>
          <w:iCs/>
          <w:color w:val="000000"/>
          <w:spacing w:val="0"/>
          <w:w w:val="100"/>
          <w:position w:val="0"/>
          <w:sz w:val="14"/>
          <w:szCs w:val="14"/>
        </w:rPr>
        <w:t>1</w:t>
      </w:r>
      <w:r>
        <w:rPr>
          <w:color w:val="000000"/>
          <w:spacing w:val="0"/>
          <w:w w:val="100"/>
          <w:position w:val="0"/>
          <w:sz w:val="24"/>
          <w:szCs w:val="24"/>
        </w:rPr>
        <w:t xml:space="preserve"> </w:t>
      </w:r>
      <w:r>
        <w:rPr>
          <w:color w:val="000000"/>
          <w:spacing w:val="0"/>
          <w:w w:val="100"/>
          <w:position w:val="0"/>
          <w:sz w:val="24"/>
          <w:szCs w:val="24"/>
        </w:rPr>
        <w:t xml:space="preserve">- маса вантажного візка; </w:t>
      </w:r>
      <w:r>
        <w:rPr>
          <w:i/>
          <w:iCs/>
          <w:color w:val="000000"/>
          <w:spacing w:val="0"/>
          <w:w w:val="100"/>
          <w:position w:val="0"/>
          <w:sz w:val="24"/>
          <w:szCs w:val="24"/>
        </w:rPr>
        <w:t>m</w:t>
      </w:r>
      <w:r>
        <w:rPr>
          <w:i/>
          <w:iCs/>
          <w:color w:val="000000"/>
          <w:spacing w:val="0"/>
          <w:w w:val="100"/>
          <w:position w:val="0"/>
          <w:sz w:val="14"/>
          <w:szCs w:val="14"/>
        </w:rPr>
        <w:t>2</w:t>
      </w:r>
      <w:r>
        <w:rPr>
          <w:color w:val="000000"/>
          <w:spacing w:val="0"/>
          <w:w w:val="100"/>
          <w:position w:val="0"/>
          <w:sz w:val="24"/>
          <w:szCs w:val="24"/>
        </w:rPr>
        <w:t xml:space="preserve"> - маса вантажу.</w:t>
      </w:r>
    </w:p>
    <w:p>
      <w:pPr>
        <w:pStyle w:val="Style13"/>
        <w:keepNext w:val="0"/>
        <w:keepLines w:val="0"/>
        <w:widowControl w:val="0"/>
        <w:shd w:val="clear" w:color="auto" w:fill="auto"/>
        <w:bidi w:val="0"/>
        <w:spacing w:before="0" w:after="60" w:line="240" w:lineRule="auto"/>
        <w:ind w:left="0" w:right="0" w:firstLine="300"/>
        <w:jc w:val="both"/>
      </w:pPr>
      <w:r>
        <w:rPr>
          <w:color w:val="000000"/>
          <w:spacing w:val="0"/>
          <w:w w:val="100"/>
          <w:position w:val="0"/>
          <w:sz w:val="24"/>
          <w:szCs w:val="24"/>
        </w:rPr>
        <w:t>По суті рівняння (1) є лінеаризованим, а тому неточним. При розгляді задачі в уточ</w:t>
        <w:softHyphen/>
        <w:t>неному варіанті замість (1) маємо нелінійне диференціальне рівняння</w:t>
      </w:r>
    </w:p>
    <w:p>
      <w:pPr>
        <w:pStyle w:val="Style13"/>
        <w:keepNext w:val="0"/>
        <w:keepLines w:val="0"/>
        <w:widowControl w:val="0"/>
        <w:shd w:val="clear" w:color="auto" w:fill="auto"/>
        <w:bidi w:val="0"/>
        <w:spacing w:before="0" w:after="120" w:line="0" w:lineRule="atLeast"/>
        <w:ind w:left="2280" w:right="0" w:hanging="1240"/>
        <w:jc w:val="both"/>
      </w:pPr>
      <w:r>
        <w:rPr>
          <w:color w:val="000000"/>
          <w:spacing w:val="0"/>
          <w:w w:val="100"/>
          <w:position w:val="0"/>
          <w:sz w:val="26"/>
          <w:szCs w:val="26"/>
        </w:rPr>
        <w:t>Ф</w:t>
      </w:r>
      <w:r>
        <w:rPr>
          <w:color w:val="000000"/>
          <w:spacing w:val="0"/>
          <w:w w:val="100"/>
          <w:position w:val="0"/>
          <w:sz w:val="24"/>
          <w:szCs w:val="24"/>
        </w:rPr>
        <w:t>тЛ</w:t>
      </w:r>
      <w:r>
        <w:rPr>
          <w:color w:val="000000"/>
          <w:spacing w:val="0"/>
          <w:w w:val="100"/>
          <w:position w:val="0"/>
          <w:sz w:val="24"/>
          <w:szCs w:val="24"/>
        </w:rPr>
        <w:t>si</w:t>
      </w:r>
      <w:r>
        <w:rPr>
          <w:color w:val="000000"/>
          <w:spacing w:val="0"/>
          <w:w w:val="100"/>
          <w:position w:val="0"/>
          <w:sz w:val="24"/>
          <w:szCs w:val="24"/>
          <w:vertAlign w:val="superscript"/>
        </w:rPr>
        <w:t>n</w:t>
      </w:r>
      <w:r>
        <w:rPr>
          <w:color w:val="000000"/>
          <w:spacing w:val="0"/>
          <w:w w:val="100"/>
          <w:position w:val="0"/>
          <w:sz w:val="26"/>
          <w:szCs w:val="26"/>
        </w:rPr>
        <w:t xml:space="preserve">ф = </w:t>
      </w:r>
      <w:r>
        <w:rPr>
          <w:i/>
          <w:iCs/>
          <w:strike/>
          <w:color w:val="000000"/>
          <w:spacing w:val="0"/>
          <w:w w:val="100"/>
          <w:position w:val="0"/>
          <w:sz w:val="26"/>
          <w:szCs w:val="26"/>
          <w:vertAlign w:val="superscript"/>
        </w:rPr>
        <w:t>F</w:t>
      </w:r>
      <w:r>
        <w:rPr>
          <w:strike/>
          <w:color w:val="000000"/>
          <w:spacing w:val="0"/>
          <w:w w:val="100"/>
          <w:position w:val="0"/>
          <w:sz w:val="34"/>
          <w:szCs w:val="34"/>
        </w:rPr>
        <w:t>(</w:t>
      </w:r>
      <w:r>
        <w:rPr>
          <w:strike/>
          <w:color w:val="000000"/>
          <w:spacing w:val="0"/>
          <w:w w:val="100"/>
          <w:position w:val="0"/>
          <w:sz w:val="34"/>
          <w:szCs w:val="34"/>
          <w:vertAlign w:val="superscript"/>
        </w:rPr>
        <w:t>Т</w:t>
      </w:r>
      <w:r>
        <w:rPr>
          <w:strike/>
          <w:color w:val="000000"/>
          <w:spacing w:val="0"/>
          <w:w w:val="100"/>
          <w:position w:val="0"/>
          <w:sz w:val="34"/>
          <w:szCs w:val="34"/>
        </w:rPr>
        <w:t>)</w:t>
      </w:r>
      <w:r>
        <w:rPr>
          <w:color w:val="000000"/>
          <w:spacing w:val="0"/>
          <w:w w:val="100"/>
          <w:position w:val="0"/>
          <w:sz w:val="24"/>
          <w:szCs w:val="24"/>
        </w:rPr>
        <w:t xml:space="preserve"> , </w:t>
      </w:r>
      <w:r>
        <w:rPr>
          <w:i/>
          <w:iCs/>
          <w:color w:val="000000"/>
          <w:spacing w:val="0"/>
          <w:w w:val="100"/>
          <w:position w:val="0"/>
          <w:sz w:val="42"/>
          <w:szCs w:val="42"/>
          <w:vertAlign w:val="superscript"/>
        </w:rPr>
        <w:t>т</w:t>
      </w:r>
      <w:r>
        <w:rPr>
          <w:i/>
          <w:iCs/>
          <w:color w:val="000000"/>
          <w:spacing w:val="0"/>
          <w:w w:val="100"/>
          <w:position w:val="0"/>
          <w:sz w:val="42"/>
          <w:szCs w:val="42"/>
        </w:rPr>
        <w:t xml:space="preserve"> </w:t>
      </w:r>
      <w:r>
        <w:rPr>
          <w:i/>
          <w:iCs/>
          <w:color w:val="000000"/>
          <w:spacing w:val="0"/>
          <w:w w:val="100"/>
          <w:position w:val="0"/>
          <w:sz w:val="26"/>
          <w:szCs w:val="26"/>
        </w:rPr>
        <w:t xml:space="preserve">= </w:t>
      </w:r>
      <w:r>
        <w:rPr>
          <w:i/>
          <w:iCs/>
          <w:color w:val="000000"/>
          <w:spacing w:val="0"/>
          <w:w w:val="100"/>
          <w:position w:val="0"/>
          <w:sz w:val="42"/>
          <w:szCs w:val="42"/>
          <w:vertAlign w:val="superscript"/>
        </w:rPr>
        <w:t>щ</w:t>
      </w:r>
      <w:r>
        <w:rPr>
          <w:i/>
          <w:iCs/>
          <w:color w:val="000000"/>
          <w:spacing w:val="0"/>
          <w:w w:val="100"/>
          <w:position w:val="0"/>
          <w:sz w:val="14"/>
          <w:szCs w:val="14"/>
          <w:vertAlign w:val="superscript"/>
        </w:rPr>
        <w:t>t</w:t>
      </w:r>
      <w:r>
        <w:rPr>
          <w:color w:val="000000"/>
          <w:spacing w:val="0"/>
          <w:w w:val="100"/>
          <w:position w:val="0"/>
          <w:sz w:val="24"/>
          <w:szCs w:val="24"/>
        </w:rPr>
        <w:t xml:space="preserve"> </w:t>
      </w:r>
      <w:r>
        <w:rPr>
          <w:color w:val="000000"/>
          <w:spacing w:val="0"/>
          <w:w w:val="100"/>
          <w:position w:val="0"/>
          <w:sz w:val="24"/>
          <w:szCs w:val="24"/>
        </w:rPr>
        <w:t xml:space="preserve">, </w:t>
      </w:r>
      <w:r>
        <w:rPr>
          <w:color w:val="000000"/>
          <w:spacing w:val="0"/>
          <w:w w:val="100"/>
          <w:position w:val="0"/>
          <w:sz w:val="24"/>
          <w:szCs w:val="24"/>
          <w:vertAlign w:val="superscript"/>
        </w:rPr>
        <w:t xml:space="preserve">(2) </w:t>
      </w:r>
      <w:r>
        <w:rPr>
          <w:i/>
          <w:iCs/>
          <w:color w:val="000000"/>
          <w:spacing w:val="0"/>
          <w:w w:val="100"/>
          <w:position w:val="0"/>
          <w:sz w:val="24"/>
          <w:szCs w:val="24"/>
        </w:rPr>
        <w:t>m</w:t>
      </w:r>
      <w:r>
        <w:rPr>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26"/>
          <w:szCs w:val="26"/>
        </w:rPr>
        <w:t xml:space="preserve">■щ ■ </w:t>
      </w:r>
      <w:r>
        <w:rPr>
          <w:i/>
          <w:iCs/>
          <w:color w:val="000000"/>
          <w:spacing w:val="0"/>
          <w:w w:val="100"/>
          <w:position w:val="0"/>
          <w:sz w:val="24"/>
          <w:szCs w:val="24"/>
        </w:rPr>
        <w:t>H</w:t>
      </w:r>
    </w:p>
    <w:p>
      <w:pPr>
        <w:pStyle w:val="Style13"/>
        <w:keepNext w:val="0"/>
        <w:keepLines w:val="0"/>
        <w:widowControl w:val="0"/>
        <w:shd w:val="clear" w:color="auto" w:fill="auto"/>
        <w:bidi w:val="0"/>
        <w:spacing w:before="0" w:after="120" w:line="252" w:lineRule="auto"/>
        <w:ind w:left="0" w:right="0" w:firstLine="0"/>
        <w:jc w:val="both"/>
      </w:pPr>
      <w:r>
        <w:rPr>
          <w:color w:val="000000"/>
          <w:spacing w:val="0"/>
          <w:w w:val="100"/>
          <w:position w:val="0"/>
          <w:sz w:val="24"/>
          <w:szCs w:val="24"/>
        </w:rPr>
        <w:t xml:space="preserve">де </w:t>
      </w:r>
      <w:r>
        <w:rPr>
          <w:color w:val="000000"/>
          <w:spacing w:val="0"/>
          <w:w w:val="100"/>
          <w:position w:val="0"/>
          <w:sz w:val="26"/>
          <w:szCs w:val="26"/>
        </w:rPr>
        <w:t xml:space="preserve">ф </w:t>
      </w:r>
      <w:r>
        <w:rPr>
          <w:color w:val="000000"/>
          <w:spacing w:val="0"/>
          <w:w w:val="100"/>
          <w:position w:val="0"/>
          <w:sz w:val="24"/>
          <w:szCs w:val="24"/>
        </w:rPr>
        <w:t>- кут відхилення каната з вантажем від вертикалі, який визначається зі співвід</w:t>
        <w:softHyphen/>
        <w:t>ношення</w:t>
      </w:r>
    </w:p>
    <w:p>
      <w:pPr>
        <w:pStyle w:val="Style13"/>
        <w:keepNext w:val="0"/>
        <w:keepLines w:val="0"/>
        <w:widowControl w:val="0"/>
        <w:shd w:val="clear" w:color="auto" w:fill="auto"/>
        <w:bidi w:val="0"/>
        <w:spacing w:before="120" w:after="120" w:line="240" w:lineRule="auto"/>
        <w:ind w:left="0" w:right="0" w:firstLine="300"/>
        <w:jc w:val="both"/>
      </w:pPr>
      <w:r>
        <mc:AlternateContent>
          <mc:Choice Requires="wps">
            <w:drawing>
              <wp:anchor distT="34290" distB="66040" distL="38100" distR="1851660" simplePos="0" relativeHeight="125829378" behindDoc="0" locked="0" layoutInCell="1" allowOverlap="1">
                <wp:simplePos x="0" y="0"/>
                <wp:positionH relativeFrom="page">
                  <wp:posOffset>4605020</wp:posOffset>
                </wp:positionH>
                <wp:positionV relativeFrom="margin">
                  <wp:posOffset>4687570</wp:posOffset>
                </wp:positionV>
                <wp:extent cx="435610" cy="213360"/>
                <wp:wrapTopAndBottom/>
                <wp:docPr id="11" name="Shape 11"/>
                <a:graphic xmlns:a="http://schemas.openxmlformats.org/drawingml/2006/main">
                  <a:graphicData uri="http://schemas.microsoft.com/office/word/2010/wordprocessingShape">
                    <wps:wsp>
                      <wps:cNvSpPr txBox="1"/>
                      <wps:spPr>
                        <a:xfrm>
                          <a:ext cx="435610" cy="21336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rPr>
                                <w:sz w:val="26"/>
                                <w:szCs w:val="26"/>
                              </w:rPr>
                            </w:pPr>
                            <w:r>
                              <w:rPr>
                                <w:color w:val="000000"/>
                                <w:spacing w:val="0"/>
                                <w:w w:val="100"/>
                                <w:position w:val="0"/>
                                <w:sz w:val="24"/>
                                <w:szCs w:val="24"/>
                              </w:rPr>
                              <w:t xml:space="preserve">sin </w:t>
                            </w:r>
                            <w:r>
                              <w:rPr>
                                <w:color w:val="000000"/>
                                <w:spacing w:val="0"/>
                                <w:w w:val="100"/>
                                <w:position w:val="0"/>
                                <w:sz w:val="26"/>
                                <w:szCs w:val="26"/>
                              </w:rPr>
                              <w:t>ф =</w:t>
                            </w:r>
                          </w:p>
                        </w:txbxContent>
                      </wps:txbx>
                      <wps:bodyPr wrap="none" lIns="0" tIns="0" rIns="0" bIns="0">
                        <a:noAutoFit/>
                      </wps:bodyPr>
                    </wps:wsp>
                  </a:graphicData>
                </a:graphic>
              </wp:anchor>
            </w:drawing>
          </mc:Choice>
          <mc:Fallback>
            <w:pict>
              <v:shape id="_x0000_s1037" type="#_x0000_t202" style="position:absolute;margin-left:362.60000000000002pt;margin-top:369.10000000000002pt;width:34.300000000000004pt;height:16.800000000000001pt;z-index:-125829375;mso-wrap-distance-left:3.pt;mso-wrap-distance-top:2.7000000000000002pt;mso-wrap-distance-right:145.80000000000001pt;mso-wrap-distance-bottom:5.2000000000000002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left"/>
                        <w:rPr>
                          <w:sz w:val="26"/>
                          <w:szCs w:val="26"/>
                        </w:rPr>
                      </w:pPr>
                      <w:r>
                        <w:rPr>
                          <w:color w:val="000000"/>
                          <w:spacing w:val="0"/>
                          <w:w w:val="100"/>
                          <w:position w:val="0"/>
                          <w:sz w:val="24"/>
                          <w:szCs w:val="24"/>
                        </w:rPr>
                        <w:t xml:space="preserve">sin </w:t>
                      </w:r>
                      <w:r>
                        <w:rPr>
                          <w:color w:val="000000"/>
                          <w:spacing w:val="0"/>
                          <w:w w:val="100"/>
                          <w:position w:val="0"/>
                          <w:sz w:val="26"/>
                          <w:szCs w:val="26"/>
                        </w:rPr>
                        <w:t>ф =</w:t>
                      </w:r>
                    </w:p>
                  </w:txbxContent>
                </v:textbox>
                <w10:wrap type="topAndBottom" anchorx="page" anchory="margin"/>
              </v:shape>
            </w:pict>
          </mc:Fallback>
        </mc:AlternateContent>
      </w:r>
      <w:r>
        <w:drawing>
          <wp:anchor distT="28575" distB="44450" distL="492125" distR="1607820" simplePos="0" relativeHeight="125829380" behindDoc="0" locked="0" layoutInCell="1" allowOverlap="1">
            <wp:simplePos x="0" y="0"/>
            <wp:positionH relativeFrom="page">
              <wp:posOffset>5059045</wp:posOffset>
            </wp:positionH>
            <wp:positionV relativeFrom="margin">
              <wp:posOffset>4681855</wp:posOffset>
            </wp:positionV>
            <wp:extent cx="225425" cy="243840"/>
            <wp:wrapTopAndBottom/>
            <wp:docPr id="13" name="Shape 13"/>
            <a:graphic xmlns:a="http://schemas.openxmlformats.org/drawingml/2006/main">
              <a:graphicData uri="http://schemas.openxmlformats.org/drawingml/2006/picture">
                <pic:pic xmlns:pic="http://schemas.openxmlformats.org/drawingml/2006/picture">
                  <pic:nvPicPr>
                    <pic:cNvPr id="14" name="Picture box 14"/>
                    <pic:cNvPicPr/>
                  </pic:nvPicPr>
                  <pic:blipFill>
                    <a:blip r:embed="rId9"/>
                    <a:stretch/>
                  </pic:blipFill>
                  <pic:spPr>
                    <a:xfrm>
                      <a:ext cx="225425" cy="243840"/>
                    </a:xfrm>
                    <a:prstGeom prst="rect"/>
                  </pic:spPr>
                </pic:pic>
              </a:graphicData>
            </a:graphic>
          </wp:anchor>
        </w:drawing>
      </w:r>
      <w:r>
        <mc:AlternateContent>
          <mc:Choice Requires="wps">
            <w:drawing>
              <wp:anchor distT="34290" distB="66040" distL="748030" distR="754380" simplePos="0" relativeHeight="125829381" behindDoc="0" locked="0" layoutInCell="1" allowOverlap="1">
                <wp:simplePos x="0" y="0"/>
                <wp:positionH relativeFrom="page">
                  <wp:posOffset>5314950</wp:posOffset>
                </wp:positionH>
                <wp:positionV relativeFrom="margin">
                  <wp:posOffset>4687570</wp:posOffset>
                </wp:positionV>
                <wp:extent cx="822960" cy="213360"/>
                <wp:wrapTopAndBottom/>
                <wp:docPr id="15" name="Shape 15"/>
                <a:graphic xmlns:a="http://schemas.openxmlformats.org/drawingml/2006/main">
                  <a:graphicData uri="http://schemas.microsoft.com/office/word/2010/wordprocessingShape">
                    <wps:wsp>
                      <wps:cNvSpPr txBox="1"/>
                      <wps:spPr>
                        <a:xfrm>
                          <a:ext cx="822960" cy="21336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6"/>
                                <w:szCs w:val="26"/>
                              </w:rPr>
                              <w:t xml:space="preserve">^ ф = </w:t>
                            </w:r>
                            <w:r>
                              <w:rPr>
                                <w:color w:val="000000"/>
                                <w:spacing w:val="0"/>
                                <w:w w:val="100"/>
                                <w:position w:val="0"/>
                                <w:sz w:val="24"/>
                                <w:szCs w:val="24"/>
                              </w:rPr>
                              <w:t>arcsin</w:t>
                            </w:r>
                          </w:p>
                        </w:txbxContent>
                      </wps:txbx>
                      <wps:bodyPr wrap="none" lIns="0" tIns="0" rIns="0" bIns="0">
                        <a:noAutoFit/>
                      </wps:bodyPr>
                    </wps:wsp>
                  </a:graphicData>
                </a:graphic>
              </wp:anchor>
            </w:drawing>
          </mc:Choice>
          <mc:Fallback>
            <w:pict>
              <v:shape id="_x0000_s1041" type="#_x0000_t202" style="position:absolute;margin-left:418.5pt;margin-top:369.10000000000002pt;width:64.799999999999997pt;height:16.800000000000001pt;z-index:-125829372;mso-wrap-distance-left:58.899999999999999pt;mso-wrap-distance-top:2.7000000000000002pt;mso-wrap-distance-right:59.399999999999999pt;mso-wrap-distance-bottom:5.2000000000000002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6"/>
                          <w:szCs w:val="26"/>
                        </w:rPr>
                        <w:t xml:space="preserve">^ ф = </w:t>
                      </w:r>
                      <w:r>
                        <w:rPr>
                          <w:color w:val="000000"/>
                          <w:spacing w:val="0"/>
                          <w:w w:val="100"/>
                          <w:position w:val="0"/>
                          <w:sz w:val="24"/>
                          <w:szCs w:val="24"/>
                        </w:rPr>
                        <w:t>arcsin</w:t>
                      </w:r>
                    </w:p>
                  </w:txbxContent>
                </v:textbox>
                <w10:wrap type="topAndBottom" anchorx="page" anchory="margin"/>
              </v:shape>
            </w:pict>
          </mc:Fallback>
        </mc:AlternateContent>
      </w:r>
      <w:r>
        <w:drawing>
          <wp:anchor distT="25400" distB="38100" distL="1589405" distR="354965" simplePos="0" relativeHeight="125829383" behindDoc="0" locked="0" layoutInCell="1" allowOverlap="1">
            <wp:simplePos x="0" y="0"/>
            <wp:positionH relativeFrom="page">
              <wp:posOffset>6156325</wp:posOffset>
            </wp:positionH>
            <wp:positionV relativeFrom="margin">
              <wp:posOffset>4678680</wp:posOffset>
            </wp:positionV>
            <wp:extent cx="384175" cy="250190"/>
            <wp:wrapTopAndBottom/>
            <wp:docPr id="17" name="Shape 17"/>
            <a:graphic xmlns:a="http://schemas.openxmlformats.org/drawingml/2006/main">
              <a:graphicData uri="http://schemas.openxmlformats.org/drawingml/2006/picture">
                <pic:pic xmlns:pic="http://schemas.openxmlformats.org/drawingml/2006/picture">
                  <pic:nvPicPr>
                    <pic:cNvPr id="18" name="Picture box 18"/>
                    <pic:cNvPicPr/>
                  </pic:nvPicPr>
                  <pic:blipFill>
                    <a:blip r:embed="rId11"/>
                    <a:stretch/>
                  </pic:blipFill>
                  <pic:spPr>
                    <a:xfrm>
                      <a:ext cx="384175" cy="250190"/>
                    </a:xfrm>
                    <a:prstGeom prst="rect"/>
                  </pic:spPr>
                </pic:pic>
              </a:graphicData>
            </a:graphic>
          </wp:anchor>
        </w:drawing>
      </w:r>
      <w:r>
        <mc:AlternateContent>
          <mc:Choice Requires="wps">
            <w:drawing>
              <wp:anchor distT="0" distB="0" distL="0" distR="0" simplePos="0" relativeHeight="503316482" behindDoc="0" locked="0" layoutInCell="1" allowOverlap="1">
                <wp:simplePos x="0" y="0"/>
                <wp:positionH relativeFrom="page">
                  <wp:posOffset>6650355</wp:posOffset>
                </wp:positionH>
                <wp:positionV relativeFrom="margin">
                  <wp:posOffset>4705985</wp:posOffset>
                </wp:positionV>
                <wp:extent cx="204470" cy="207010"/>
                <wp:wrapNone/>
                <wp:docPr id="19" name="Shape 19"/>
                <a:graphic xmlns:a="http://schemas.openxmlformats.org/drawingml/2006/main">
                  <a:graphicData uri="http://schemas.microsoft.com/office/word/2010/wordprocessingShape">
                    <wps:wsp>
                      <wps:cNvSpPr txBox="1"/>
                      <wps:spPr>
                        <a:xfrm>
                          <a:ext cx="204470" cy="207010"/>
                        </a:xfrm>
                        <a:prstGeom prst="rect"/>
                        <a:noFill/>
                      </wps:spPr>
                      <wps:txbx>
                        <w:txbxContent>
                          <w:p>
                            <w:pPr>
                              <w:pStyle w:val="Style16"/>
                              <w:keepNext w:val="0"/>
                              <w:keepLines w:val="0"/>
                              <w:widowControl w:val="0"/>
                              <w:shd w:val="clear" w:color="auto" w:fill="auto"/>
                              <w:bidi w:val="0"/>
                              <w:spacing w:before="0" w:after="0" w:line="240" w:lineRule="auto"/>
                              <w:ind w:left="0" w:right="0" w:firstLine="0"/>
                              <w:jc w:val="right"/>
                              <w:rPr>
                                <w:sz w:val="24"/>
                                <w:szCs w:val="24"/>
                              </w:rPr>
                            </w:pPr>
                            <w:r>
                              <w:rPr>
                                <w:color w:val="000000"/>
                                <w:spacing w:val="0"/>
                                <w:w w:val="100"/>
                                <w:position w:val="0"/>
                                <w:sz w:val="24"/>
                                <w:szCs w:val="24"/>
                              </w:rPr>
                              <w:t>(3)</w:t>
                            </w:r>
                          </w:p>
                        </w:txbxContent>
                      </wps:txbx>
                      <wps:bodyPr lIns="0" tIns="0" rIns="0" bIns="0">
                        <a:noAutoFit/>
                      </wps:bodyPr>
                    </wps:wsp>
                  </a:graphicData>
                </a:graphic>
              </wp:anchor>
            </w:drawing>
          </mc:Choice>
          <mc:Fallback>
            <w:pict>
              <v:shape id="_x0000_s1045" type="#_x0000_t202" style="position:absolute;margin-left:523.64999999999998pt;margin-top:370.55000000000001pt;width:16.100000000000001pt;height:16.300000000000001pt;z-index:251657729;mso-wrap-distance-left:0;mso-wrap-distance-right:0;mso-position-horizontal-relative:page;mso-position-vertical-relative:margin" filled="f" stroked="f">
                <v:textbox inset="0,0,0,0">
                  <w:txbxContent>
                    <w:p>
                      <w:pPr>
                        <w:pStyle w:val="Style16"/>
                        <w:keepNext w:val="0"/>
                        <w:keepLines w:val="0"/>
                        <w:widowControl w:val="0"/>
                        <w:shd w:val="clear" w:color="auto" w:fill="auto"/>
                        <w:bidi w:val="0"/>
                        <w:spacing w:before="0" w:after="0" w:line="240" w:lineRule="auto"/>
                        <w:ind w:left="0" w:right="0" w:firstLine="0"/>
                        <w:jc w:val="right"/>
                        <w:rPr>
                          <w:sz w:val="24"/>
                          <w:szCs w:val="24"/>
                        </w:rPr>
                      </w:pPr>
                      <w:r>
                        <w:rPr>
                          <w:color w:val="000000"/>
                          <w:spacing w:val="0"/>
                          <w:w w:val="100"/>
                          <w:position w:val="0"/>
                          <w:sz w:val="24"/>
                          <w:szCs w:val="24"/>
                        </w:rPr>
                        <w:t>(3)</w:t>
                      </w:r>
                    </w:p>
                  </w:txbxContent>
                </v:textbox>
                <w10:wrap anchorx="page" anchory="margin"/>
              </v:shape>
            </w:pict>
          </mc:Fallback>
        </mc:AlternateContent>
      </w:r>
      <w:r>
        <w:rPr>
          <w:color w:val="000000"/>
          <w:spacing w:val="0"/>
          <w:w w:val="100"/>
          <w:position w:val="0"/>
          <w:sz w:val="24"/>
          <w:szCs w:val="24"/>
        </w:rPr>
        <w:t>У подальшому вважаємо, що</w:t>
      </w:r>
    </w:p>
    <w:p>
      <w:pPr>
        <w:pStyle w:val="Style28"/>
        <w:keepNext/>
        <w:keepLines/>
        <w:widowControl w:val="0"/>
        <w:shd w:val="clear" w:color="auto" w:fill="auto"/>
        <w:bidi w:val="0"/>
        <w:spacing w:before="0" w:after="120" w:line="240" w:lineRule="auto"/>
        <w:ind w:left="0" w:right="0" w:firstLine="0"/>
        <w:jc w:val="right"/>
        <w:rPr>
          <w:sz w:val="24"/>
          <w:szCs w:val="24"/>
        </w:rPr>
      </w:pPr>
      <w:r>
        <mc:AlternateContent>
          <mc:Choice Requires="wps">
            <w:drawing>
              <wp:anchor distT="0" distB="0" distL="0" distR="0" simplePos="0" relativeHeight="125829384" behindDoc="0" locked="0" layoutInCell="1" allowOverlap="1">
                <wp:simplePos x="0" y="0"/>
                <wp:positionH relativeFrom="page">
                  <wp:posOffset>4166235</wp:posOffset>
                </wp:positionH>
                <wp:positionV relativeFrom="margin">
                  <wp:posOffset>5203190</wp:posOffset>
                </wp:positionV>
                <wp:extent cx="716280" cy="494030"/>
                <wp:wrapSquare wrapText="bothSides"/>
                <wp:docPr id="21" name="Shape 21"/>
                <a:graphic xmlns:a="http://schemas.openxmlformats.org/drawingml/2006/main">
                  <a:graphicData uri="http://schemas.microsoft.com/office/word/2010/wordprocessingShape">
                    <wps:wsp>
                      <wps:cNvSpPr txBox="1"/>
                      <wps:spPr>
                        <a:xfrm>
                          <a:ext cx="716280" cy="494030"/>
                        </a:xfrm>
                        <a:prstGeom prst="rect"/>
                        <a:noFill/>
                      </wps:spPr>
                      <wps:txbx>
                        <w:txbxContent>
                          <w:p>
                            <w:pPr>
                              <w:pStyle w:val="Style13"/>
                              <w:keepNext w:val="0"/>
                              <w:keepLines w:val="0"/>
                              <w:widowControl w:val="0"/>
                              <w:shd w:val="clear" w:color="auto" w:fill="auto"/>
                              <w:bidi w:val="0"/>
                              <w:spacing w:before="0" w:after="0" w:line="216" w:lineRule="auto"/>
                              <w:ind w:left="0" w:right="0" w:firstLine="0"/>
                              <w:jc w:val="center"/>
                            </w:pPr>
                            <w:r>
                              <w:rPr>
                                <w:color w:val="000000"/>
                                <w:spacing w:val="0"/>
                                <w:w w:val="100"/>
                                <w:position w:val="0"/>
                                <w:sz w:val="26"/>
                                <w:szCs w:val="26"/>
                              </w:rPr>
                              <w:t>і</w:t>
                            </w:r>
                            <w:r>
                              <w:rPr>
                                <w:i/>
                                <w:iCs/>
                                <w:color w:val="000000"/>
                                <w:spacing w:val="0"/>
                                <w:w w:val="100"/>
                                <w:position w:val="0"/>
                                <w:sz w:val="14"/>
                                <w:szCs w:val="14"/>
                                <w:vertAlign w:val="superscript"/>
                              </w:rPr>
                              <w:t>P</w:t>
                            </w:r>
                            <w:r>
                              <w:rPr>
                                <w:color w:val="000000"/>
                                <w:spacing w:val="0"/>
                                <w:w w:val="100"/>
                                <w:position w:val="0"/>
                                <w:sz w:val="34"/>
                                <w:szCs w:val="34"/>
                              </w:rPr>
                              <w:t xml:space="preserve"> </w:t>
                            </w:r>
                            <w:r>
                              <w:rPr>
                                <w:color w:val="000000"/>
                                <w:spacing w:val="0"/>
                                <w:w w:val="100"/>
                                <w:position w:val="0"/>
                                <w:sz w:val="34"/>
                                <w:szCs w:val="34"/>
                              </w:rPr>
                              <w:t>(</w:t>
                            </w:r>
                            <w:r>
                              <w:rPr>
                                <w:i/>
                                <w:iCs/>
                                <w:color w:val="000000"/>
                                <w:spacing w:val="0"/>
                                <w:w w:val="100"/>
                                <w:position w:val="0"/>
                                <w:sz w:val="24"/>
                                <w:szCs w:val="24"/>
                              </w:rPr>
                              <w:t>t</w:t>
                            </w:r>
                            <w:r>
                              <w:rPr>
                                <w:color w:val="000000"/>
                                <w:spacing w:val="0"/>
                                <w:w w:val="100"/>
                                <w:position w:val="0"/>
                                <w:sz w:val="34"/>
                                <w:szCs w:val="34"/>
                              </w:rPr>
                              <w:t>)</w:t>
                            </w:r>
                            <w:r>
                              <w:rPr>
                                <w:color w:val="000000"/>
                                <w:spacing w:val="0"/>
                                <w:w w:val="100"/>
                                <w:position w:val="0"/>
                                <w:sz w:val="26"/>
                                <w:szCs w:val="26"/>
                              </w:rPr>
                              <w:t>-</w:t>
                            </w:r>
                            <w:r>
                              <w:rPr>
                                <w:i/>
                                <w:iCs/>
                                <w:color w:val="000000"/>
                                <w:spacing w:val="0"/>
                                <w:w w:val="100"/>
                                <w:position w:val="0"/>
                                <w:sz w:val="14"/>
                                <w:szCs w:val="14"/>
                                <w:vertAlign w:val="superscript"/>
                              </w:rPr>
                              <w:t>W</w:t>
                            </w:r>
                            <w:r>
                              <w:rPr>
                                <w:color w:val="000000"/>
                                <w:spacing w:val="0"/>
                                <w:w w:val="100"/>
                                <w:position w:val="0"/>
                                <w:sz w:val="26"/>
                                <w:szCs w:val="26"/>
                              </w:rPr>
                              <w:t xml:space="preserve"> </w:t>
                            </w:r>
                            <w:r>
                              <w:rPr>
                                <w:color w:val="000000"/>
                                <w:spacing w:val="0"/>
                                <w:w w:val="100"/>
                                <w:position w:val="0"/>
                                <w:sz w:val="26"/>
                                <w:szCs w:val="26"/>
                              </w:rPr>
                              <w:t>]</w:t>
                              <w:br/>
                            </w:r>
                            <w:r>
                              <w:rPr>
                                <w:i/>
                                <w:iCs/>
                                <w:color w:val="000000"/>
                                <w:spacing w:val="0"/>
                                <w:w w:val="100"/>
                                <w:position w:val="0"/>
                                <w:sz w:val="24"/>
                                <w:szCs w:val="24"/>
                              </w:rPr>
                              <w:t>m</w:t>
                            </w:r>
                            <w:r>
                              <w:rPr>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26"/>
                                <w:szCs w:val="26"/>
                              </w:rPr>
                              <w:t>■щ</w:t>
                            </w:r>
                            <w:r>
                              <w:rPr>
                                <w:color w:val="000000"/>
                                <w:spacing w:val="0"/>
                                <w:w w:val="100"/>
                                <w:position w:val="0"/>
                                <w:sz w:val="24"/>
                                <w:szCs w:val="24"/>
                                <w:vertAlign w:val="superscript"/>
                              </w:rPr>
                              <w:t>2</w:t>
                            </w:r>
                            <w:r>
                              <w:rPr>
                                <w:color w:val="000000"/>
                                <w:spacing w:val="0"/>
                                <w:w w:val="100"/>
                                <w:position w:val="0"/>
                                <w:sz w:val="24"/>
                                <w:szCs w:val="24"/>
                              </w:rPr>
                              <w:t xml:space="preserve"> </w:t>
                            </w:r>
                            <w:r>
                              <w:rPr>
                                <w:color w:val="000000"/>
                                <w:spacing w:val="0"/>
                                <w:w w:val="100"/>
                                <w:position w:val="0"/>
                                <w:sz w:val="26"/>
                                <w:szCs w:val="26"/>
                              </w:rPr>
                              <w:t xml:space="preserve">■ </w:t>
                            </w:r>
                            <w:r>
                              <w:rPr>
                                <w:i/>
                                <w:iCs/>
                                <w:color w:val="000000"/>
                                <w:spacing w:val="0"/>
                                <w:w w:val="100"/>
                                <w:position w:val="0"/>
                                <w:sz w:val="24"/>
                                <w:szCs w:val="24"/>
                              </w:rPr>
                              <w:t>H</w:t>
                            </w:r>
                          </w:p>
                        </w:txbxContent>
                      </wps:txbx>
                      <wps:bodyPr lIns="0" tIns="0" rIns="0" bIns="0">
                        <a:noAutoFit/>
                      </wps:bodyPr>
                    </wps:wsp>
                  </a:graphicData>
                </a:graphic>
              </wp:anchor>
            </w:drawing>
          </mc:Choice>
          <mc:Fallback>
            <w:pict>
              <v:shape id="_x0000_s1047" type="#_x0000_t202" style="position:absolute;margin-left:328.05000000000001pt;margin-top:409.69999999999999pt;width:56.399999999999999pt;height:38.899999999999999pt;z-index:-125829369;mso-wrap-distance-left:0;mso-wrap-distance-right:0;mso-position-horizontal-relative:page;mso-position-vertical-relative:margin" filled="f" stroked="f">
                <v:textbox inset="0,0,0,0">
                  <w:txbxContent>
                    <w:p>
                      <w:pPr>
                        <w:pStyle w:val="Style13"/>
                        <w:keepNext w:val="0"/>
                        <w:keepLines w:val="0"/>
                        <w:widowControl w:val="0"/>
                        <w:shd w:val="clear" w:color="auto" w:fill="auto"/>
                        <w:bidi w:val="0"/>
                        <w:spacing w:before="0" w:after="0" w:line="216" w:lineRule="auto"/>
                        <w:ind w:left="0" w:right="0" w:firstLine="0"/>
                        <w:jc w:val="center"/>
                      </w:pPr>
                      <w:r>
                        <w:rPr>
                          <w:color w:val="000000"/>
                          <w:spacing w:val="0"/>
                          <w:w w:val="100"/>
                          <w:position w:val="0"/>
                          <w:sz w:val="26"/>
                          <w:szCs w:val="26"/>
                        </w:rPr>
                        <w:t>і</w:t>
                      </w:r>
                      <w:r>
                        <w:rPr>
                          <w:i/>
                          <w:iCs/>
                          <w:color w:val="000000"/>
                          <w:spacing w:val="0"/>
                          <w:w w:val="100"/>
                          <w:position w:val="0"/>
                          <w:sz w:val="14"/>
                          <w:szCs w:val="14"/>
                          <w:vertAlign w:val="superscript"/>
                        </w:rPr>
                        <w:t>P</w:t>
                      </w:r>
                      <w:r>
                        <w:rPr>
                          <w:color w:val="000000"/>
                          <w:spacing w:val="0"/>
                          <w:w w:val="100"/>
                          <w:position w:val="0"/>
                          <w:sz w:val="34"/>
                          <w:szCs w:val="34"/>
                        </w:rPr>
                        <w:t xml:space="preserve"> </w:t>
                      </w:r>
                      <w:r>
                        <w:rPr>
                          <w:color w:val="000000"/>
                          <w:spacing w:val="0"/>
                          <w:w w:val="100"/>
                          <w:position w:val="0"/>
                          <w:sz w:val="34"/>
                          <w:szCs w:val="34"/>
                        </w:rPr>
                        <w:t>(</w:t>
                      </w:r>
                      <w:r>
                        <w:rPr>
                          <w:i/>
                          <w:iCs/>
                          <w:color w:val="000000"/>
                          <w:spacing w:val="0"/>
                          <w:w w:val="100"/>
                          <w:position w:val="0"/>
                          <w:sz w:val="24"/>
                          <w:szCs w:val="24"/>
                        </w:rPr>
                        <w:t>t</w:t>
                      </w:r>
                      <w:r>
                        <w:rPr>
                          <w:color w:val="000000"/>
                          <w:spacing w:val="0"/>
                          <w:w w:val="100"/>
                          <w:position w:val="0"/>
                          <w:sz w:val="34"/>
                          <w:szCs w:val="34"/>
                        </w:rPr>
                        <w:t>)</w:t>
                      </w:r>
                      <w:r>
                        <w:rPr>
                          <w:color w:val="000000"/>
                          <w:spacing w:val="0"/>
                          <w:w w:val="100"/>
                          <w:position w:val="0"/>
                          <w:sz w:val="26"/>
                          <w:szCs w:val="26"/>
                        </w:rPr>
                        <w:t>-</w:t>
                      </w:r>
                      <w:r>
                        <w:rPr>
                          <w:i/>
                          <w:iCs/>
                          <w:color w:val="000000"/>
                          <w:spacing w:val="0"/>
                          <w:w w:val="100"/>
                          <w:position w:val="0"/>
                          <w:sz w:val="14"/>
                          <w:szCs w:val="14"/>
                          <w:vertAlign w:val="superscript"/>
                        </w:rPr>
                        <w:t>W</w:t>
                      </w:r>
                      <w:r>
                        <w:rPr>
                          <w:color w:val="000000"/>
                          <w:spacing w:val="0"/>
                          <w:w w:val="100"/>
                          <w:position w:val="0"/>
                          <w:sz w:val="26"/>
                          <w:szCs w:val="26"/>
                        </w:rPr>
                        <w:t xml:space="preserve"> </w:t>
                      </w:r>
                      <w:r>
                        <w:rPr>
                          <w:color w:val="000000"/>
                          <w:spacing w:val="0"/>
                          <w:w w:val="100"/>
                          <w:position w:val="0"/>
                          <w:sz w:val="26"/>
                          <w:szCs w:val="26"/>
                        </w:rPr>
                        <w:t>]</w:t>
                        <w:br/>
                      </w:r>
                      <w:r>
                        <w:rPr>
                          <w:i/>
                          <w:iCs/>
                          <w:color w:val="000000"/>
                          <w:spacing w:val="0"/>
                          <w:w w:val="100"/>
                          <w:position w:val="0"/>
                          <w:sz w:val="24"/>
                          <w:szCs w:val="24"/>
                        </w:rPr>
                        <w:t>m</w:t>
                      </w:r>
                      <w:r>
                        <w:rPr>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26"/>
                          <w:szCs w:val="26"/>
                        </w:rPr>
                        <w:t>■щ</w:t>
                      </w:r>
                      <w:r>
                        <w:rPr>
                          <w:color w:val="000000"/>
                          <w:spacing w:val="0"/>
                          <w:w w:val="100"/>
                          <w:position w:val="0"/>
                          <w:sz w:val="24"/>
                          <w:szCs w:val="24"/>
                          <w:vertAlign w:val="superscript"/>
                        </w:rPr>
                        <w:t>2</w:t>
                      </w:r>
                      <w:r>
                        <w:rPr>
                          <w:color w:val="000000"/>
                          <w:spacing w:val="0"/>
                          <w:w w:val="100"/>
                          <w:position w:val="0"/>
                          <w:sz w:val="24"/>
                          <w:szCs w:val="24"/>
                        </w:rPr>
                        <w:t xml:space="preserve"> </w:t>
                      </w:r>
                      <w:r>
                        <w:rPr>
                          <w:color w:val="000000"/>
                          <w:spacing w:val="0"/>
                          <w:w w:val="100"/>
                          <w:position w:val="0"/>
                          <w:sz w:val="26"/>
                          <w:szCs w:val="26"/>
                        </w:rPr>
                        <w:t xml:space="preserve">■ </w:t>
                      </w:r>
                      <w:r>
                        <w:rPr>
                          <w:i/>
                          <w:iCs/>
                          <w:color w:val="000000"/>
                          <w:spacing w:val="0"/>
                          <w:w w:val="100"/>
                          <w:position w:val="0"/>
                          <w:sz w:val="24"/>
                          <w:szCs w:val="24"/>
                        </w:rPr>
                        <w:t>H</w:t>
                      </w:r>
                    </w:p>
                  </w:txbxContent>
                </v:textbox>
                <w10:wrap type="square" anchorx="page" anchory="margin"/>
              </v:shape>
            </w:pict>
          </mc:Fallback>
        </mc:AlternateContent>
      </w:r>
      <w:bookmarkStart w:id="4" w:name="bookmark4"/>
      <w:bookmarkStart w:id="5" w:name="bookmark5"/>
      <w:bookmarkStart w:id="6" w:name="bookmark6"/>
      <w:r>
        <w:rPr>
          <w:i/>
          <w:iCs/>
          <w:color w:val="000000"/>
          <w:spacing w:val="0"/>
          <w:w w:val="100"/>
          <w:position w:val="0"/>
          <w:sz w:val="26"/>
          <w:szCs w:val="26"/>
        </w:rPr>
        <w:t xml:space="preserve">= £■ </w:t>
      </w:r>
      <w:r>
        <w:rPr>
          <w:i/>
          <w:iCs/>
          <w:color w:val="000000"/>
          <w:spacing w:val="0"/>
          <w:w w:val="100"/>
          <w:position w:val="0"/>
          <w:sz w:val="24"/>
          <w:szCs w:val="24"/>
        </w:rPr>
        <w:t>u</w:t>
      </w:r>
      <w:r>
        <w:rPr>
          <w:color w:val="000000"/>
          <w:spacing w:val="0"/>
          <w:w w:val="100"/>
          <w:position w:val="0"/>
          <w:sz w:val="34"/>
          <w:szCs w:val="34"/>
        </w:rPr>
        <w:t>(</w:t>
      </w:r>
      <w:r>
        <w:rPr>
          <w:i/>
          <w:iCs/>
          <w:color w:val="000000"/>
          <w:spacing w:val="0"/>
          <w:w w:val="100"/>
          <w:position w:val="0"/>
          <w:sz w:val="24"/>
          <w:szCs w:val="24"/>
        </w:rPr>
        <w:t>t</w:t>
      </w:r>
      <w:r>
        <w:rPr>
          <w:color w:val="000000"/>
          <w:spacing w:val="0"/>
          <w:w w:val="100"/>
          <w:position w:val="0"/>
          <w:sz w:val="34"/>
          <w:szCs w:val="34"/>
        </w:rPr>
        <w:t>)</w:t>
      </w:r>
      <w:r>
        <w:rPr>
          <w:color w:val="000000"/>
          <w:spacing w:val="0"/>
          <w:w w:val="100"/>
          <w:position w:val="0"/>
          <w:sz w:val="26"/>
          <w:szCs w:val="26"/>
        </w:rPr>
        <w:t xml:space="preserve">=£■ </w:t>
      </w:r>
      <w:r>
        <w:rPr>
          <w:i/>
          <w:iCs/>
          <w:color w:val="000000"/>
          <w:spacing w:val="0"/>
          <w:w w:val="100"/>
          <w:position w:val="0"/>
          <w:sz w:val="24"/>
          <w:szCs w:val="24"/>
        </w:rPr>
        <w:t>u</w:t>
      </w:r>
      <w:r>
        <w:rPr>
          <w:color w:val="000000"/>
          <w:spacing w:val="0"/>
          <w:w w:val="100"/>
          <w:position w:val="0"/>
          <w:sz w:val="34"/>
          <w:szCs w:val="34"/>
        </w:rPr>
        <w:t>(</w:t>
      </w:r>
      <w:r>
        <w:rPr>
          <w:color w:val="000000"/>
          <w:spacing w:val="0"/>
          <w:w w:val="100"/>
          <w:position w:val="0"/>
          <w:sz w:val="26"/>
          <w:szCs w:val="26"/>
        </w:rPr>
        <w:t>x</w:t>
      </w:r>
      <w:r>
        <w:rPr>
          <w:color w:val="000000"/>
          <w:spacing w:val="0"/>
          <w:w w:val="100"/>
          <w:position w:val="0"/>
          <w:sz w:val="34"/>
          <w:szCs w:val="34"/>
        </w:rPr>
        <w:t xml:space="preserve">) </w:t>
      </w:r>
      <w:r>
        <w:rPr>
          <w:color w:val="000000"/>
          <w:spacing w:val="0"/>
          <w:w w:val="100"/>
          <w:position w:val="0"/>
          <w:sz w:val="24"/>
          <w:szCs w:val="24"/>
        </w:rPr>
        <w:t xml:space="preserve">, </w:t>
      </w:r>
      <w:r>
        <w:rPr>
          <w:color w:val="000000"/>
          <w:spacing w:val="0"/>
          <w:w w:val="100"/>
          <w:position w:val="0"/>
          <w:sz w:val="26"/>
          <w:szCs w:val="26"/>
        </w:rPr>
        <w:t xml:space="preserve">є&lt;&lt; </w:t>
      </w:r>
      <w:r>
        <w:rPr>
          <w:color w:val="000000"/>
          <w:spacing w:val="0"/>
          <w:w w:val="100"/>
          <w:position w:val="0"/>
          <w:sz w:val="24"/>
          <w:szCs w:val="24"/>
        </w:rPr>
        <w:t>1,</w:t>
      </w:r>
      <w:bookmarkEnd w:id="4"/>
      <w:bookmarkEnd w:id="5"/>
      <w:bookmarkEnd w:id="6"/>
    </w:p>
    <w:p>
      <w:pPr>
        <w:pStyle w:val="Style13"/>
        <w:keepNext w:val="0"/>
        <w:keepLines w:val="0"/>
        <w:widowControl w:val="0"/>
        <w:shd w:val="clear" w:color="auto" w:fill="auto"/>
        <w:bidi w:val="0"/>
        <w:spacing w:before="0" w:after="0" w:line="240" w:lineRule="auto"/>
        <w:ind w:left="0" w:right="0" w:firstLine="0"/>
        <w:jc w:val="both"/>
      </w:pPr>
      <w:r>
        <mc:AlternateContent>
          <mc:Choice Requires="wps">
            <w:drawing>
              <wp:anchor distT="0" distB="0" distL="63500" distR="63500" simplePos="0" relativeHeight="125829386" behindDoc="0" locked="0" layoutInCell="1" allowOverlap="1">
                <wp:simplePos x="0" y="0"/>
                <wp:positionH relativeFrom="page">
                  <wp:posOffset>6650355</wp:posOffset>
                </wp:positionH>
                <wp:positionV relativeFrom="margin">
                  <wp:posOffset>5376545</wp:posOffset>
                </wp:positionV>
                <wp:extent cx="204470" cy="204470"/>
                <wp:wrapSquare wrapText="left"/>
                <wp:docPr id="23" name="Shape 23"/>
                <a:graphic xmlns:a="http://schemas.openxmlformats.org/drawingml/2006/main">
                  <a:graphicData uri="http://schemas.microsoft.com/office/word/2010/wordprocessingShape">
                    <wps:wsp>
                      <wps:cNvSpPr txBox="1"/>
                      <wps:spPr>
                        <a:xfrm>
                          <a:ext cx="204470" cy="20447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right"/>
                            </w:pPr>
                            <w:r>
                              <w:rPr>
                                <w:color w:val="000000"/>
                                <w:spacing w:val="0"/>
                                <w:w w:val="100"/>
                                <w:position w:val="0"/>
                                <w:sz w:val="24"/>
                                <w:szCs w:val="24"/>
                              </w:rPr>
                              <w:t>(4)</w:t>
                            </w:r>
                          </w:p>
                        </w:txbxContent>
                      </wps:txbx>
                      <wps:bodyPr wrap="none" lIns="0" tIns="0" rIns="0" bIns="0">
                        <a:noAutoFit/>
                      </wps:bodyPr>
                    </wps:wsp>
                  </a:graphicData>
                </a:graphic>
              </wp:anchor>
            </w:drawing>
          </mc:Choice>
          <mc:Fallback>
            <w:pict>
              <v:shape id="_x0000_s1049" type="#_x0000_t202" style="position:absolute;margin-left:523.64999999999998pt;margin-top:423.35000000000002pt;width:16.100000000000001pt;height:16.100000000000001pt;z-index:-125829367;mso-wrap-distance-left:5.pt;mso-wrap-distance-right:5.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right"/>
                      </w:pPr>
                      <w:r>
                        <w:rPr>
                          <w:color w:val="000000"/>
                          <w:spacing w:val="0"/>
                          <w:w w:val="100"/>
                          <w:position w:val="0"/>
                          <w:sz w:val="24"/>
                          <w:szCs w:val="24"/>
                        </w:rPr>
                        <w:t>(4)</w:t>
                      </w:r>
                    </w:p>
                  </w:txbxContent>
                </v:textbox>
                <w10:wrap type="square" side="left" anchorx="page" anchory="margin"/>
              </v:shape>
            </w:pict>
          </mc:Fallback>
        </mc:AlternateContent>
      </w:r>
      <w:r>
        <w:rPr>
          <w:color w:val="000000"/>
          <w:spacing w:val="0"/>
          <w:w w:val="100"/>
          <w:position w:val="0"/>
          <w:sz w:val="24"/>
          <w:szCs w:val="24"/>
        </w:rPr>
        <w:t xml:space="preserve">де </w:t>
      </w:r>
      <w:r>
        <w:rPr>
          <w:color w:val="000000"/>
          <w:spacing w:val="0"/>
          <w:w w:val="100"/>
          <w:position w:val="0"/>
          <w:sz w:val="26"/>
          <w:szCs w:val="26"/>
        </w:rPr>
        <w:t xml:space="preserve">є </w:t>
      </w:r>
      <w:r>
        <w:rPr>
          <w:color w:val="000000"/>
          <w:spacing w:val="0"/>
          <w:w w:val="100"/>
          <w:position w:val="0"/>
          <w:sz w:val="24"/>
          <w:szCs w:val="24"/>
        </w:rPr>
        <w:t xml:space="preserve">- </w:t>
      </w:r>
      <w:r>
        <w:rPr>
          <w:color w:val="000000"/>
          <w:spacing w:val="0"/>
          <w:w w:val="100"/>
          <w:position w:val="0"/>
          <w:sz w:val="24"/>
          <w:szCs w:val="24"/>
        </w:rPr>
        <w:t xml:space="preserve">малий параметр, </w:t>
      </w:r>
      <w:r>
        <w:rPr>
          <w:i/>
          <w:iCs/>
          <w:smallCaps/>
          <w:color w:val="000000"/>
          <w:spacing w:val="0"/>
          <w:w w:val="100"/>
          <w:position w:val="0"/>
          <w:sz w:val="20"/>
          <w:szCs w:val="20"/>
        </w:rPr>
        <w:t>u</w:t>
      </w:r>
      <w:r>
        <w:rPr>
          <w:i/>
          <w:iCs/>
          <w:smallCaps/>
          <w:color w:val="000000"/>
          <w:spacing w:val="0"/>
          <w:w w:val="100"/>
          <w:position w:val="0"/>
          <w:sz w:val="28"/>
          <w:szCs w:val="28"/>
        </w:rPr>
        <w:t>(</w:t>
      </w:r>
      <w:r>
        <w:rPr>
          <w:i/>
          <w:iCs/>
          <w:smallCaps/>
          <w:color w:val="000000"/>
          <w:spacing w:val="0"/>
          <w:w w:val="100"/>
          <w:position w:val="0"/>
          <w:sz w:val="24"/>
          <w:szCs w:val="24"/>
        </w:rPr>
        <w:t>t</w:t>
      </w:r>
      <w:r>
        <w:rPr>
          <w:i/>
          <w:iCs/>
          <w:smallCaps/>
          <w:color w:val="000000"/>
          <w:spacing w:val="0"/>
          <w:w w:val="100"/>
          <w:position w:val="0"/>
          <w:sz w:val="28"/>
          <w:szCs w:val="28"/>
        </w:rPr>
        <w:t>)</w:t>
      </w:r>
      <w:r>
        <w:rPr>
          <w:color w:val="000000"/>
          <w:spacing w:val="0"/>
          <w:w w:val="100"/>
          <w:position w:val="0"/>
          <w:sz w:val="24"/>
          <w:szCs w:val="24"/>
        </w:rPr>
        <w:t xml:space="preserve"> </w:t>
      </w:r>
      <w:r>
        <w:rPr>
          <w:color w:val="000000"/>
          <w:spacing w:val="0"/>
          <w:w w:val="100"/>
          <w:position w:val="0"/>
          <w:sz w:val="24"/>
          <w:szCs w:val="24"/>
        </w:rPr>
        <w:t>- функція ке</w:t>
        <w:softHyphen/>
      </w:r>
      <w:r>
        <w:rPr>
          <w:color w:val="000000"/>
          <w:spacing w:val="0"/>
          <w:w w:val="100"/>
          <w:position w:val="0"/>
          <w:sz w:val="24"/>
          <w:szCs w:val="24"/>
        </w:rPr>
        <w:t>рування, яка має обмеження на управління завдяки дії обмеженого за модулем керую</w:t>
        <w:softHyphen/>
        <w:t xml:space="preserve">чого моменту, тобто </w:t>
      </w:r>
      <w:r>
        <w:rPr>
          <w:color w:val="000000"/>
          <w:spacing w:val="0"/>
          <w:w w:val="100"/>
          <w:position w:val="0"/>
          <w:sz w:val="24"/>
          <w:szCs w:val="24"/>
        </w:rPr>
        <w:t>|</w:t>
      </w:r>
      <w:r>
        <w:rPr>
          <w:i/>
          <w:iCs/>
          <w:color w:val="000000"/>
          <w:spacing w:val="0"/>
          <w:w w:val="100"/>
          <w:position w:val="0"/>
          <w:sz w:val="24"/>
          <w:szCs w:val="24"/>
        </w:rPr>
        <w:t>u</w:t>
      </w:r>
      <w:r>
        <w:rPr>
          <w:color w:val="000000"/>
          <w:spacing w:val="0"/>
          <w:w w:val="100"/>
          <w:position w:val="0"/>
          <w:sz w:val="34"/>
          <w:szCs w:val="34"/>
        </w:rPr>
        <w:t xml:space="preserve"> </w:t>
      </w:r>
      <w:r>
        <w:rPr>
          <w:color w:val="000000"/>
          <w:spacing w:val="0"/>
          <w:w w:val="100"/>
          <w:position w:val="0"/>
          <w:sz w:val="34"/>
          <w:szCs w:val="34"/>
        </w:rPr>
        <w:t>(</w:t>
      </w:r>
      <w:r>
        <w:rPr>
          <w:color w:val="000000"/>
          <w:spacing w:val="0"/>
          <w:w w:val="100"/>
          <w:position w:val="0"/>
          <w:sz w:val="26"/>
          <w:szCs w:val="26"/>
        </w:rPr>
        <w:t xml:space="preserve">т)| &lt; </w:t>
      </w:r>
      <w:r>
        <w:rPr>
          <w:color w:val="000000"/>
          <w:spacing w:val="0"/>
          <w:w w:val="100"/>
          <w:position w:val="0"/>
          <w:sz w:val="24"/>
          <w:szCs w:val="24"/>
        </w:rPr>
        <w:t>1 . Для засто</w:t>
        <w:softHyphen/>
      </w:r>
      <w:r>
        <w:rPr>
          <w:color w:val="000000"/>
          <w:spacing w:val="0"/>
          <w:w w:val="100"/>
          <w:position w:val="0"/>
          <w:sz w:val="24"/>
          <w:szCs w:val="24"/>
        </w:rPr>
        <w:t xml:space="preserve">сування методу усереднення з обмеженням </w:t>
      </w:r>
      <w:r>
        <w:rPr>
          <w:color w:val="000000"/>
          <w:spacing w:val="0"/>
          <w:w w:val="100"/>
          <w:position w:val="0"/>
          <w:sz w:val="24"/>
          <w:szCs w:val="24"/>
        </w:rPr>
        <w:t xml:space="preserve">на управління рівняння руху вантажу має </w:t>
      </w:r>
      <w:r>
        <w:rPr>
          <w:color w:val="000000"/>
          <w:spacing w:val="0"/>
          <w:w w:val="100"/>
          <w:position w:val="0"/>
          <w:sz w:val="24"/>
          <w:szCs w:val="24"/>
        </w:rPr>
        <w:t>вигляд</w:t>
      </w:r>
    </w:p>
    <w:p>
      <w:pPr>
        <w:pStyle w:val="Style28"/>
        <w:keepNext/>
        <w:keepLines/>
        <w:widowControl w:val="0"/>
        <w:shd w:val="clear" w:color="auto" w:fill="auto"/>
        <w:bidi w:val="0"/>
        <w:spacing w:before="0" w:after="60" w:line="223" w:lineRule="auto"/>
        <w:ind w:left="1040" w:right="0" w:firstLine="0"/>
        <w:jc w:val="both"/>
        <w:rPr>
          <w:sz w:val="24"/>
          <w:szCs w:val="24"/>
        </w:rPr>
      </w:pPr>
      <w:bookmarkStart w:id="7" w:name="bookmark7"/>
      <w:bookmarkStart w:id="8" w:name="bookmark8"/>
      <w:bookmarkStart w:id="9" w:name="bookmark9"/>
      <w:r>
        <w:rPr>
          <w:color w:val="000000"/>
          <w:spacing w:val="0"/>
          <w:w w:val="100"/>
          <w:position w:val="0"/>
          <w:sz w:val="26"/>
          <w:szCs w:val="26"/>
        </w:rPr>
        <w:t xml:space="preserve">ф + </w:t>
      </w:r>
      <w:r>
        <w:rPr>
          <w:color w:val="000000"/>
          <w:spacing w:val="0"/>
          <w:w w:val="100"/>
          <w:position w:val="0"/>
          <w:sz w:val="24"/>
          <w:szCs w:val="24"/>
        </w:rPr>
        <w:t xml:space="preserve">sin </w:t>
      </w:r>
      <w:r>
        <w:rPr>
          <w:color w:val="000000"/>
          <w:spacing w:val="0"/>
          <w:w w:val="100"/>
          <w:position w:val="0"/>
          <w:sz w:val="26"/>
          <w:szCs w:val="26"/>
        </w:rPr>
        <w:t xml:space="preserve">ф = є^ </w:t>
      </w:r>
      <w:r>
        <w:rPr>
          <w:i/>
          <w:iCs/>
          <w:color w:val="000000"/>
          <w:spacing w:val="0"/>
          <w:w w:val="100"/>
          <w:position w:val="0"/>
          <w:sz w:val="24"/>
          <w:szCs w:val="24"/>
        </w:rPr>
        <w:t>u</w:t>
      </w:r>
      <w:r>
        <w:rPr>
          <w:color w:val="000000"/>
          <w:spacing w:val="0"/>
          <w:w w:val="100"/>
          <w:position w:val="0"/>
          <w:sz w:val="24"/>
          <w:szCs w:val="24"/>
        </w:rPr>
        <w:t xml:space="preserve">, </w:t>
      </w:r>
      <w:r>
        <w:rPr>
          <w:color w:val="000000"/>
          <w:spacing w:val="0"/>
          <w:w w:val="100"/>
          <w:position w:val="0"/>
          <w:sz w:val="26"/>
          <w:szCs w:val="26"/>
        </w:rPr>
        <w:t xml:space="preserve">ф = </w:t>
      </w:r>
      <w:r>
        <w:rPr>
          <w:i/>
          <w:iCs/>
          <w:color w:val="000000"/>
          <w:spacing w:val="0"/>
          <w:w w:val="100"/>
          <w:position w:val="0"/>
          <w:sz w:val="24"/>
          <w:szCs w:val="24"/>
        </w:rPr>
        <w:t>d</w:t>
      </w:r>
      <w:r>
        <w:rPr>
          <w:i/>
          <w:iCs/>
          <w:color w:val="000000"/>
          <w:spacing w:val="0"/>
          <w:w w:val="100"/>
          <w:position w:val="0"/>
          <w:sz w:val="26"/>
          <w:szCs w:val="26"/>
        </w:rPr>
        <w:t>ф</w:t>
      </w:r>
      <w:r>
        <w:rPr>
          <w:color w:val="000000"/>
          <w:spacing w:val="0"/>
          <w:w w:val="100"/>
          <w:position w:val="0"/>
          <w:sz w:val="24"/>
          <w:szCs w:val="24"/>
        </w:rPr>
        <w:t xml:space="preserve"> / </w:t>
      </w:r>
      <w:r>
        <w:rPr>
          <w:i/>
          <w:iCs/>
          <w:color w:val="000000"/>
          <w:spacing w:val="0"/>
          <w:w w:val="100"/>
          <w:position w:val="0"/>
          <w:sz w:val="24"/>
          <w:szCs w:val="24"/>
        </w:rPr>
        <w:t>d</w:t>
      </w:r>
      <w:r>
        <w:rPr>
          <w:i/>
          <w:iCs/>
          <w:color w:val="000000"/>
          <w:spacing w:val="0"/>
          <w:w w:val="100"/>
          <w:position w:val="0"/>
          <w:sz w:val="26"/>
          <w:szCs w:val="26"/>
        </w:rPr>
        <w:t>x</w:t>
      </w:r>
      <w:r>
        <w:rPr>
          <w:color w:val="000000"/>
          <w:spacing w:val="0"/>
          <w:w w:val="100"/>
          <w:position w:val="0"/>
          <w:sz w:val="24"/>
          <w:szCs w:val="24"/>
        </w:rPr>
        <w:t>,</w:t>
      </w:r>
      <w:bookmarkEnd w:id="7"/>
      <w:bookmarkEnd w:id="8"/>
      <w:bookmarkEnd w:id="9"/>
    </w:p>
    <w:p>
      <w:pPr>
        <w:pStyle w:val="Style13"/>
        <w:keepNext w:val="0"/>
        <w:keepLines w:val="0"/>
        <w:widowControl w:val="0"/>
        <w:shd w:val="clear" w:color="auto" w:fill="auto"/>
        <w:tabs>
          <w:tab w:pos="4256" w:val="left"/>
        </w:tabs>
        <w:bidi w:val="0"/>
        <w:spacing w:before="0" w:after="0" w:line="240" w:lineRule="auto"/>
        <w:ind w:left="1040" w:right="0" w:firstLine="0"/>
        <w:jc w:val="both"/>
      </w:pPr>
      <w:r>
        <w:rPr>
          <w:color w:val="000000"/>
          <w:spacing w:val="0"/>
          <w:w w:val="100"/>
          <w:position w:val="0"/>
          <w:sz w:val="26"/>
          <w:szCs w:val="26"/>
        </w:rPr>
        <w:t xml:space="preserve">ф = </w:t>
      </w:r>
      <w:r>
        <w:rPr>
          <w:i/>
          <w:iCs/>
          <w:color w:val="000000"/>
          <w:spacing w:val="0"/>
          <w:w w:val="100"/>
          <w:position w:val="0"/>
          <w:sz w:val="24"/>
          <w:szCs w:val="24"/>
        </w:rPr>
        <w:t>d</w:t>
      </w:r>
      <w:r>
        <w:rPr>
          <w:color w:val="000000"/>
          <w:spacing w:val="0"/>
          <w:w w:val="100"/>
          <w:position w:val="0"/>
          <w:sz w:val="24"/>
          <w:szCs w:val="24"/>
        </w:rPr>
        <w:t xml:space="preserve"> </w:t>
      </w:r>
      <w:r>
        <w:rPr>
          <w:color w:val="000000"/>
          <w:spacing w:val="0"/>
          <w:w w:val="100"/>
          <w:position w:val="0"/>
          <w:sz w:val="24"/>
          <w:szCs w:val="24"/>
          <w:vertAlign w:val="superscript"/>
        </w:rPr>
        <w:t>2</w:t>
      </w:r>
      <w:r>
        <w:rPr>
          <w:color w:val="000000"/>
          <w:spacing w:val="0"/>
          <w:w w:val="100"/>
          <w:position w:val="0"/>
          <w:sz w:val="24"/>
          <w:szCs w:val="24"/>
        </w:rPr>
        <w:t xml:space="preserve">ф / </w:t>
      </w:r>
      <w:r>
        <w:rPr>
          <w:i/>
          <w:iCs/>
          <w:color w:val="000000"/>
          <w:spacing w:val="0"/>
          <w:w w:val="100"/>
          <w:position w:val="0"/>
          <w:sz w:val="24"/>
          <w:szCs w:val="24"/>
        </w:rPr>
        <w:t>d</w:t>
      </w:r>
      <w:r>
        <w:rPr>
          <w:color w:val="000000"/>
          <w:spacing w:val="0"/>
          <w:w w:val="100"/>
          <w:position w:val="0"/>
          <w:sz w:val="26"/>
          <w:szCs w:val="26"/>
        </w:rPr>
        <w:t>x</w:t>
      </w:r>
      <w:r>
        <w:rPr>
          <w:color w:val="000000"/>
          <w:spacing w:val="0"/>
          <w:w w:val="100"/>
          <w:position w:val="0"/>
          <w:sz w:val="24"/>
          <w:szCs w:val="24"/>
          <w:vertAlign w:val="superscript"/>
        </w:rPr>
        <w:t>2</w:t>
      </w:r>
      <w:r>
        <w:rPr>
          <w:color w:val="000000"/>
          <w:spacing w:val="0"/>
          <w:w w:val="100"/>
          <w:position w:val="0"/>
          <w:sz w:val="24"/>
          <w:szCs w:val="24"/>
        </w:rPr>
        <w:t xml:space="preserve">, </w:t>
      </w:r>
      <w:r>
        <w:rPr>
          <w:color w:val="000000"/>
          <w:spacing w:val="0"/>
          <w:w w:val="100"/>
          <w:position w:val="0"/>
          <w:sz w:val="24"/>
          <w:szCs w:val="24"/>
        </w:rPr>
        <w:t xml:space="preserve">0 </w:t>
      </w:r>
      <w:r>
        <w:rPr>
          <w:color w:val="000000"/>
          <w:spacing w:val="0"/>
          <w:w w:val="100"/>
          <w:position w:val="0"/>
          <w:sz w:val="26"/>
          <w:szCs w:val="26"/>
        </w:rPr>
        <w:t xml:space="preserve">&lt;x&lt; </w:t>
      </w:r>
      <w:r>
        <w:rPr>
          <w:i/>
          <w:iCs/>
          <w:color w:val="000000"/>
          <w:spacing w:val="0"/>
          <w:w w:val="100"/>
          <w:position w:val="0"/>
          <w:sz w:val="24"/>
          <w:szCs w:val="24"/>
        </w:rPr>
        <w:t>T</w:t>
      </w:r>
      <w:r>
        <w:rPr>
          <w:color w:val="000000"/>
          <w:spacing w:val="0"/>
          <w:w w:val="100"/>
          <w:position w:val="0"/>
          <w:sz w:val="15"/>
          <w:szCs w:val="15"/>
        </w:rPr>
        <w:t xml:space="preserve"> *</w:t>
      </w:r>
      <w:r>
        <w:rPr>
          <w:color w:val="000000"/>
          <w:spacing w:val="0"/>
          <w:w w:val="100"/>
          <w:position w:val="0"/>
          <w:sz w:val="24"/>
          <w:szCs w:val="24"/>
        </w:rPr>
        <w:t>.</w:t>
        <w:tab/>
        <w:t>(5)</w:t>
      </w:r>
    </w:p>
    <w:p>
      <w:pPr>
        <w:pStyle w:val="Style13"/>
        <w:keepNext w:val="0"/>
        <w:keepLines w:val="0"/>
        <w:widowControl w:val="0"/>
        <w:shd w:val="clear" w:color="auto" w:fill="auto"/>
        <w:bidi w:val="0"/>
        <w:spacing w:before="0" w:after="0" w:line="209" w:lineRule="auto"/>
        <w:ind w:left="0" w:right="0" w:firstLine="300"/>
        <w:jc w:val="both"/>
      </w:pPr>
      <w:r>
        <w:rPr>
          <w:color w:val="000000"/>
          <w:spacing w:val="0"/>
          <w:w w:val="100"/>
          <w:position w:val="0"/>
          <w:sz w:val="24"/>
          <w:szCs w:val="24"/>
        </w:rPr>
        <w:t xml:space="preserve">У </w:t>
      </w:r>
      <w:r>
        <w:rPr>
          <w:color w:val="000000"/>
          <w:spacing w:val="0"/>
          <w:w w:val="100"/>
          <w:position w:val="0"/>
          <w:sz w:val="24"/>
          <w:szCs w:val="24"/>
        </w:rPr>
        <w:t xml:space="preserve">(5) </w:t>
      </w:r>
      <w:r>
        <w:rPr>
          <w:color w:val="000000"/>
          <w:spacing w:val="0"/>
          <w:w w:val="100"/>
          <w:position w:val="0"/>
          <w:sz w:val="24"/>
          <w:szCs w:val="24"/>
        </w:rPr>
        <w:t xml:space="preserve">необхідно знайти керування </w:t>
      </w:r>
      <w:r>
        <w:rPr>
          <w:i/>
          <w:iCs/>
          <w:color w:val="000000"/>
          <w:spacing w:val="0"/>
          <w:w w:val="100"/>
          <w:position w:val="0"/>
          <w:sz w:val="24"/>
          <w:szCs w:val="24"/>
        </w:rPr>
        <w:t>u</w:t>
      </w:r>
      <w:r>
        <w:rPr>
          <w:color w:val="000000"/>
          <w:spacing w:val="0"/>
          <w:w w:val="100"/>
          <w:position w:val="0"/>
          <w:sz w:val="34"/>
          <w:szCs w:val="34"/>
        </w:rPr>
        <w:t>(</w:t>
      </w:r>
      <w:r>
        <w:rPr>
          <w:i/>
          <w:iCs/>
          <w:color w:val="000000"/>
          <w:spacing w:val="0"/>
          <w:w w:val="100"/>
          <w:position w:val="0"/>
          <w:sz w:val="26"/>
          <w:szCs w:val="26"/>
        </w:rPr>
        <w:t>т</w:t>
      </w:r>
      <w:r>
        <w:rPr>
          <w:color w:val="000000"/>
          <w:spacing w:val="0"/>
          <w:w w:val="100"/>
          <w:position w:val="0"/>
          <w:sz w:val="34"/>
          <w:szCs w:val="34"/>
        </w:rPr>
        <w:t>)</w:t>
      </w:r>
      <w:r>
        <w:rPr>
          <w:color w:val="000000"/>
          <w:spacing w:val="0"/>
          <w:w w:val="100"/>
          <w:position w:val="0"/>
          <w:sz w:val="24"/>
          <w:szCs w:val="24"/>
        </w:rPr>
        <w:t xml:space="preserve">, </w:t>
      </w:r>
      <w:r>
        <w:rPr>
          <w:color w:val="000000"/>
          <w:spacing w:val="0"/>
          <w:w w:val="100"/>
          <w:position w:val="0"/>
          <w:sz w:val="24"/>
          <w:szCs w:val="24"/>
        </w:rPr>
        <w:t xml:space="preserve">яке мінімізує повну енергію маятника у </w:t>
      </w:r>
      <w:r>
        <w:rPr>
          <w:color w:val="000000"/>
          <w:spacing w:val="0"/>
          <w:w w:val="100"/>
          <w:position w:val="0"/>
          <w:sz w:val="24"/>
          <w:szCs w:val="24"/>
        </w:rPr>
        <w:t>за</w:t>
        <w:softHyphen/>
      </w:r>
      <w:r>
        <w:rPr>
          <w:color w:val="000000"/>
          <w:spacing w:val="0"/>
          <w:w w:val="100"/>
          <w:position w:val="0"/>
          <w:sz w:val="24"/>
          <w:szCs w:val="24"/>
        </w:rPr>
      </w:r>
      <w:r>
        <w:rPr>
          <w:color w:val="000000"/>
          <w:spacing w:val="0"/>
          <w:w w:val="100"/>
          <w:position w:val="0"/>
          <w:sz w:val="24"/>
          <w:szCs w:val="24"/>
        </w:rPr>
        <w:t>даний</w:t>
      </w:r>
      <w:r>
        <w:rPr>
          <w:color w:val="000000"/>
          <w:spacing w:val="0"/>
          <w:w w:val="100"/>
          <w:position w:val="0"/>
          <w:sz w:val="24"/>
          <w:szCs w:val="24"/>
        </w:rPr>
        <w:t xml:space="preserve"> скінченний момент часу </w:t>
      </w:r>
      <w:r>
        <w:rPr>
          <w:i/>
          <w:iCs/>
          <w:color w:val="000000"/>
          <w:spacing w:val="0"/>
          <w:w w:val="100"/>
          <w:position w:val="0"/>
          <w:sz w:val="24"/>
          <w:szCs w:val="24"/>
        </w:rPr>
        <w:t>T</w:t>
      </w:r>
      <w:r>
        <w:rPr>
          <w:color w:val="000000"/>
          <w:spacing w:val="0"/>
          <w:w w:val="100"/>
          <w:position w:val="0"/>
          <w:sz w:val="24"/>
          <w:szCs w:val="24"/>
        </w:rPr>
        <w:t xml:space="preserve">, </w:t>
      </w:r>
      <w:r>
        <w:rPr>
          <w:i/>
          <w:iCs/>
          <w:color w:val="000000"/>
          <w:spacing w:val="0"/>
          <w:w w:val="100"/>
          <w:position w:val="0"/>
          <w:sz w:val="24"/>
          <w:szCs w:val="24"/>
        </w:rPr>
        <w:t>T</w:t>
      </w:r>
      <w:r>
        <w:rPr>
          <w:color w:val="000000"/>
          <w:spacing w:val="0"/>
          <w:w w:val="100"/>
          <w:position w:val="0"/>
          <w:sz w:val="26"/>
          <w:szCs w:val="26"/>
        </w:rPr>
        <w:t xml:space="preserve">* </w:t>
      </w:r>
      <w:r>
        <w:rPr>
          <w:color w:val="000000"/>
          <w:spacing w:val="0"/>
          <w:w w:val="100"/>
          <w:position w:val="0"/>
          <w:sz w:val="26"/>
          <w:szCs w:val="26"/>
        </w:rPr>
        <w:t>=0</w:t>
      </w:r>
      <w:r>
        <w:rPr>
          <w:color w:val="000000"/>
          <w:spacing w:val="0"/>
          <w:w w:val="100"/>
          <w:position w:val="0"/>
          <w:sz w:val="24"/>
          <w:szCs w:val="24"/>
        </w:rPr>
        <w:t>/</w:t>
      </w:r>
      <w:r>
        <w:rPr>
          <w:color w:val="000000"/>
          <w:spacing w:val="0"/>
          <w:w w:val="100"/>
          <w:position w:val="0"/>
          <w:sz w:val="26"/>
          <w:szCs w:val="26"/>
        </w:rPr>
        <w:t xml:space="preserve">є </w:t>
      </w:r>
      <w:r>
        <w:rPr>
          <w:color w:val="000000"/>
          <w:spacing w:val="0"/>
          <w:w w:val="100"/>
          <w:position w:val="0"/>
          <w:sz w:val="24"/>
          <w:szCs w:val="24"/>
        </w:rPr>
        <w:t xml:space="preserve">, </w:t>
      </w:r>
      <w:r>
        <w:rPr>
          <w:color w:val="000000"/>
          <w:spacing w:val="0"/>
          <w:w w:val="100"/>
          <w:position w:val="0"/>
          <w:sz w:val="26"/>
          <w:szCs w:val="26"/>
        </w:rPr>
        <w:t>0 = &lt;щ</w:t>
      </w:r>
      <w:r>
        <w:rPr>
          <w:i/>
          <w:iCs/>
          <w:color w:val="000000"/>
          <w:spacing w:val="0"/>
          <w:w w:val="100"/>
          <w:position w:val="0"/>
          <w:sz w:val="24"/>
          <w:szCs w:val="24"/>
        </w:rPr>
        <w:t>T</w:t>
      </w:r>
      <w:r>
        <w:rPr>
          <w:color w:val="000000"/>
          <w:spacing w:val="0"/>
          <w:w w:val="100"/>
          <w:position w:val="0"/>
          <w:sz w:val="24"/>
          <w:szCs w:val="24"/>
        </w:rPr>
        <w:t xml:space="preserve"> </w:t>
      </w:r>
      <w:r>
        <w:rPr>
          <w:color w:val="000000"/>
          <w:spacing w:val="0"/>
          <w:w w:val="100"/>
          <w:position w:val="0"/>
          <w:sz w:val="24"/>
          <w:szCs w:val="24"/>
        </w:rPr>
        <w:t>.</w:t>
      </w:r>
    </w:p>
    <w:p>
      <w:pPr>
        <w:pStyle w:val="Style13"/>
        <w:keepNext w:val="0"/>
        <w:keepLines w:val="0"/>
        <w:widowControl w:val="0"/>
        <w:shd w:val="clear" w:color="auto" w:fill="auto"/>
        <w:bidi w:val="0"/>
        <w:spacing w:before="0" w:after="180" w:line="240" w:lineRule="auto"/>
        <w:ind w:left="0" w:right="0" w:firstLine="300"/>
        <w:jc w:val="both"/>
      </w:pPr>
      <w:r>
        <w:rPr>
          <w:color w:val="000000"/>
          <w:spacing w:val="0"/>
          <w:w w:val="100"/>
          <w:position w:val="0"/>
          <w:sz w:val="24"/>
          <w:szCs w:val="24"/>
        </w:rPr>
        <w:t>Як повільну змінну введемо повну енер</w:t>
        <w:softHyphen/>
        <w:t>гію маятника:</w:t>
      </w:r>
    </w:p>
    <w:p>
      <w:pPr>
        <w:pStyle w:val="Style13"/>
        <w:keepNext w:val="0"/>
        <w:keepLines w:val="0"/>
        <w:widowControl w:val="0"/>
        <w:shd w:val="clear" w:color="auto" w:fill="auto"/>
        <w:bidi w:val="0"/>
        <w:spacing w:before="0" w:after="40" w:line="240" w:lineRule="auto"/>
        <w:ind w:left="1040" w:right="0" w:firstLine="0"/>
        <w:jc w:val="both"/>
      </w:pPr>
      <w:r>
        <w:rPr>
          <w:i/>
          <w:iCs/>
          <w:color w:val="000000"/>
          <w:spacing w:val="0"/>
          <w:w w:val="100"/>
          <w:position w:val="0"/>
          <w:sz w:val="24"/>
          <w:szCs w:val="24"/>
        </w:rPr>
        <w:t>a</w:t>
      </w:r>
      <w:r>
        <w:rPr>
          <w:color w:val="000000"/>
          <w:spacing w:val="0"/>
          <w:w w:val="100"/>
          <w:position w:val="0"/>
          <w:sz w:val="26"/>
          <w:szCs w:val="26"/>
        </w:rPr>
        <w:t xml:space="preserve"> </w:t>
      </w:r>
      <w:r>
        <w:rPr>
          <w:color w:val="000000"/>
          <w:spacing w:val="0"/>
          <w:w w:val="100"/>
          <w:position w:val="0"/>
          <w:sz w:val="26"/>
          <w:szCs w:val="26"/>
        </w:rPr>
        <w:t xml:space="preserve">= </w:t>
      </w:r>
      <w:r>
        <w:rPr>
          <w:color w:val="000000"/>
          <w:spacing w:val="0"/>
          <w:w w:val="100"/>
          <w:position w:val="0"/>
          <w:sz w:val="24"/>
          <w:szCs w:val="24"/>
        </w:rPr>
        <w:t xml:space="preserve">2 </w:t>
      </w:r>
      <w:r>
        <w:rPr>
          <w:color w:val="000000"/>
          <w:spacing w:val="0"/>
          <w:w w:val="100"/>
          <w:position w:val="0"/>
          <w:sz w:val="26"/>
          <w:szCs w:val="26"/>
        </w:rPr>
        <w:t>■ф</w:t>
      </w:r>
      <w:r>
        <w:rPr>
          <w:color w:val="000000"/>
          <w:spacing w:val="0"/>
          <w:w w:val="100"/>
          <w:position w:val="0"/>
          <w:sz w:val="24"/>
          <w:szCs w:val="24"/>
          <w:vertAlign w:val="superscript"/>
        </w:rPr>
        <w:t>2</w:t>
      </w:r>
      <w:r>
        <w:rPr>
          <w:color w:val="000000"/>
          <w:spacing w:val="0"/>
          <w:w w:val="100"/>
          <w:position w:val="0"/>
          <w:sz w:val="24"/>
          <w:szCs w:val="24"/>
        </w:rPr>
        <w:t xml:space="preserve"> </w:t>
      </w:r>
      <w:r>
        <w:rPr>
          <w:color w:val="000000"/>
          <w:spacing w:val="0"/>
          <w:w w:val="100"/>
          <w:position w:val="0"/>
          <w:sz w:val="26"/>
          <w:szCs w:val="26"/>
        </w:rPr>
        <w:t>-</w:t>
      </w:r>
      <w:r>
        <w:rPr>
          <w:color w:val="000000"/>
          <w:spacing w:val="0"/>
          <w:w w:val="100"/>
          <w:position w:val="0"/>
          <w:sz w:val="34"/>
          <w:szCs w:val="34"/>
        </w:rPr>
        <w:t>(</w:t>
      </w:r>
      <w:r>
        <w:rPr>
          <w:color w:val="000000"/>
          <w:spacing w:val="0"/>
          <w:w w:val="100"/>
          <w:position w:val="0"/>
          <w:sz w:val="24"/>
          <w:szCs w:val="24"/>
        </w:rPr>
        <w:t xml:space="preserve">1 </w:t>
      </w:r>
      <w:r>
        <w:rPr>
          <w:color w:val="000000"/>
          <w:spacing w:val="0"/>
          <w:w w:val="100"/>
          <w:position w:val="0"/>
          <w:sz w:val="26"/>
          <w:szCs w:val="26"/>
        </w:rPr>
        <w:t xml:space="preserve">+ </w:t>
      </w:r>
      <w:r>
        <w:rPr>
          <w:color w:val="000000"/>
          <w:spacing w:val="0"/>
          <w:w w:val="100"/>
          <w:position w:val="0"/>
          <w:sz w:val="24"/>
          <w:szCs w:val="24"/>
        </w:rPr>
        <w:t xml:space="preserve">cos </w:t>
      </w:r>
      <w:r>
        <w:rPr>
          <w:color w:val="000000"/>
          <w:spacing w:val="0"/>
          <w:w w:val="100"/>
          <w:position w:val="0"/>
          <w:sz w:val="26"/>
          <w:szCs w:val="26"/>
        </w:rPr>
        <w:t>ф</w:t>
      </w:r>
      <w:r>
        <w:rPr>
          <w:color w:val="000000"/>
          <w:spacing w:val="0"/>
          <w:w w:val="100"/>
          <w:position w:val="0"/>
          <w:sz w:val="34"/>
          <w:szCs w:val="34"/>
        </w:rPr>
        <w:t>)</w:t>
      </w:r>
      <w:r>
        <w:rPr>
          <w:color w:val="000000"/>
          <w:spacing w:val="0"/>
          <w:w w:val="100"/>
          <w:position w:val="0"/>
          <w:sz w:val="24"/>
          <w:szCs w:val="24"/>
        </w:rPr>
        <w:t xml:space="preserve">, </w:t>
      </w:r>
      <w:r>
        <w:rPr>
          <w:i/>
          <w:iCs/>
          <w:color w:val="000000"/>
          <w:spacing w:val="0"/>
          <w:w w:val="100"/>
          <w:position w:val="0"/>
          <w:sz w:val="24"/>
          <w:szCs w:val="24"/>
        </w:rPr>
        <w:t>а</w:t>
      </w:r>
      <w:r>
        <w:rPr>
          <w:color w:val="000000"/>
          <w:spacing w:val="0"/>
          <w:w w:val="100"/>
          <w:position w:val="0"/>
          <w:sz w:val="26"/>
          <w:szCs w:val="26"/>
        </w:rPr>
        <w:t xml:space="preserve"> &gt;-</w:t>
      </w:r>
      <w:r>
        <w:rPr>
          <w:color w:val="000000"/>
          <w:spacing w:val="0"/>
          <w:w w:val="100"/>
          <w:position w:val="0"/>
          <w:sz w:val="24"/>
          <w:szCs w:val="24"/>
        </w:rPr>
        <w:t>2 . (6)</w:t>
      </w:r>
      <w:r>
        <w:br w:type="page"/>
      </w:r>
    </w:p>
    <w:p>
      <w:pPr>
        <w:pStyle w:val="Style13"/>
        <w:keepNext w:val="0"/>
        <w:keepLines w:val="0"/>
        <w:widowControl w:val="0"/>
        <w:shd w:val="clear" w:color="auto" w:fill="auto"/>
        <w:bidi w:val="0"/>
        <w:spacing w:before="0" w:after="0" w:line="252" w:lineRule="auto"/>
        <w:ind w:left="0" w:right="0" w:firstLine="300"/>
        <w:jc w:val="both"/>
      </w:pPr>
      <w:r>
        <w:rPr>
          <w:color w:val="000000"/>
          <w:spacing w:val="0"/>
          <w:w w:val="100"/>
          <w:position w:val="0"/>
          <w:sz w:val="24"/>
          <w:szCs w:val="24"/>
        </w:rPr>
        <w:t xml:space="preserve">У (6) за початок </w:t>
      </w:r>
      <w:r>
        <w:rPr>
          <w:color w:val="000000"/>
          <w:spacing w:val="0"/>
          <w:w w:val="100"/>
          <w:position w:val="0"/>
          <w:sz w:val="24"/>
          <w:szCs w:val="24"/>
        </w:rPr>
        <w:t xml:space="preserve">відліку енергії прийняте верхнє положення рівноваги маятника </w:t>
      </w:r>
      <w:r>
        <w:rPr>
          <w:color w:val="000000"/>
          <w:spacing w:val="0"/>
          <w:w w:val="100"/>
          <w:position w:val="0"/>
          <w:sz w:val="26"/>
          <w:szCs w:val="26"/>
        </w:rPr>
        <w:t xml:space="preserve">ф = п </w:t>
      </w:r>
      <w:r>
        <w:rPr>
          <w:color w:val="000000"/>
          <w:spacing w:val="0"/>
          <w:w w:val="100"/>
          <w:position w:val="0"/>
          <w:sz w:val="24"/>
          <w:szCs w:val="24"/>
        </w:rPr>
        <w:t xml:space="preserve">, тому при </w:t>
      </w:r>
      <w:r>
        <w:rPr>
          <w:color w:val="000000"/>
          <w:spacing w:val="0"/>
          <w:w w:val="100"/>
          <w:position w:val="0"/>
          <w:sz w:val="26"/>
          <w:szCs w:val="26"/>
        </w:rPr>
        <w:t xml:space="preserve">- </w:t>
      </w:r>
      <w:r>
        <w:rPr>
          <w:i/>
          <w:iCs/>
          <w:color w:val="000000"/>
          <w:spacing w:val="0"/>
          <w:w w:val="100"/>
          <w:position w:val="0"/>
          <w:sz w:val="24"/>
          <w:szCs w:val="24"/>
        </w:rPr>
        <w:t>2</w:t>
      </w:r>
      <w:r>
        <w:rPr>
          <w:color w:val="000000"/>
          <w:spacing w:val="0"/>
          <w:w w:val="100"/>
          <w:position w:val="0"/>
          <w:sz w:val="26"/>
          <w:szCs w:val="26"/>
        </w:rPr>
        <w:t xml:space="preserve"> &lt; </w:t>
      </w:r>
      <w:r>
        <w:rPr>
          <w:i/>
          <w:iCs/>
          <w:color w:val="000000"/>
          <w:spacing w:val="0"/>
          <w:w w:val="100"/>
          <w:position w:val="0"/>
          <w:sz w:val="24"/>
          <w:szCs w:val="24"/>
        </w:rPr>
        <w:t xml:space="preserve">a </w:t>
      </w:r>
      <w:r>
        <w:rPr>
          <w:i/>
          <w:iCs/>
          <w:color w:val="000000"/>
          <w:spacing w:val="0"/>
          <w:w w:val="100"/>
          <w:position w:val="0"/>
          <w:sz w:val="26"/>
          <w:szCs w:val="26"/>
        </w:rPr>
        <w:t xml:space="preserve">&lt; </w:t>
      </w:r>
      <w:r>
        <w:rPr>
          <w:i/>
          <w:iCs/>
          <w:color w:val="000000"/>
          <w:spacing w:val="0"/>
          <w:w w:val="100"/>
          <w:position w:val="0"/>
          <w:sz w:val="24"/>
          <w:szCs w:val="24"/>
        </w:rPr>
        <w:t>0</w:t>
      </w:r>
      <w:r>
        <w:rPr>
          <w:color w:val="000000"/>
          <w:spacing w:val="0"/>
          <w:w w:val="100"/>
          <w:position w:val="0"/>
          <w:sz w:val="24"/>
          <w:szCs w:val="24"/>
        </w:rPr>
        <w:t xml:space="preserve"> маятник здійс</w:t>
        <w:softHyphen/>
        <w:t xml:space="preserve">нює коливання, а при </w:t>
      </w:r>
      <w:r>
        <w:rPr>
          <w:i/>
          <w:iCs/>
          <w:color w:val="000000"/>
          <w:spacing w:val="0"/>
          <w:w w:val="100"/>
          <w:position w:val="0"/>
          <w:sz w:val="24"/>
          <w:szCs w:val="24"/>
        </w:rPr>
        <w:t xml:space="preserve">a </w:t>
      </w:r>
      <w:r>
        <w:rPr>
          <w:i/>
          <w:iCs/>
          <w:color w:val="000000"/>
          <w:spacing w:val="0"/>
          <w:w w:val="100"/>
          <w:position w:val="0"/>
          <w:sz w:val="26"/>
          <w:szCs w:val="26"/>
        </w:rPr>
        <w:t xml:space="preserve">&gt; </w:t>
      </w:r>
      <w:r>
        <w:rPr>
          <w:i/>
          <w:iCs/>
          <w:color w:val="000000"/>
          <w:spacing w:val="0"/>
          <w:w w:val="100"/>
          <w:position w:val="0"/>
          <w:sz w:val="24"/>
          <w:szCs w:val="24"/>
        </w:rPr>
        <w:t>0 -</w:t>
      </w:r>
      <w:r>
        <w:rPr>
          <w:color w:val="000000"/>
          <w:spacing w:val="0"/>
          <w:w w:val="100"/>
          <w:position w:val="0"/>
          <w:sz w:val="24"/>
          <w:szCs w:val="24"/>
        </w:rPr>
        <w:t xml:space="preserve"> обертання.</w:t>
      </w:r>
    </w:p>
    <w:p>
      <w:pPr>
        <w:pStyle w:val="Style13"/>
        <w:keepNext w:val="0"/>
        <w:keepLines w:val="0"/>
        <w:widowControl w:val="0"/>
        <w:shd w:val="clear" w:color="auto" w:fill="auto"/>
        <w:bidi w:val="0"/>
        <w:spacing w:before="0" w:after="100" w:line="276" w:lineRule="auto"/>
        <w:ind w:left="0" w:right="0" w:firstLine="300"/>
        <w:jc w:val="both"/>
      </w:pPr>
      <w:r>
        <w:rPr>
          <w:color w:val="000000"/>
          <w:spacing w:val="0"/>
          <w:w w:val="100"/>
          <w:position w:val="0"/>
          <w:sz w:val="24"/>
          <w:szCs w:val="24"/>
        </w:rPr>
        <w:t xml:space="preserve">Диференціюючи (6) по </w:t>
      </w:r>
      <w:r>
        <w:rPr>
          <w:color w:val="000000"/>
          <w:spacing w:val="0"/>
          <w:w w:val="100"/>
          <w:position w:val="0"/>
          <w:sz w:val="26"/>
          <w:szCs w:val="26"/>
        </w:rPr>
        <w:t xml:space="preserve">т </w:t>
      </w:r>
      <w:r>
        <w:rPr>
          <w:color w:val="000000"/>
          <w:spacing w:val="0"/>
          <w:w w:val="100"/>
          <w:position w:val="0"/>
          <w:sz w:val="24"/>
          <w:szCs w:val="24"/>
        </w:rPr>
        <w:t>і враховуючи (5), матимемо рівняння</w:t>
      </w:r>
    </w:p>
    <w:p>
      <w:pPr>
        <w:pStyle w:val="Style13"/>
        <w:keepNext w:val="0"/>
        <w:keepLines w:val="0"/>
        <w:widowControl w:val="0"/>
        <w:shd w:val="clear" w:color="auto" w:fill="auto"/>
        <w:bidi w:val="0"/>
        <w:spacing w:before="0" w:after="0" w:line="360" w:lineRule="auto"/>
        <w:ind w:left="0" w:right="0" w:firstLine="300"/>
        <w:jc w:val="both"/>
      </w:pPr>
      <w:r>
        <w:rPr>
          <w:i/>
          <w:iCs/>
          <w:color w:val="000000"/>
          <w:spacing w:val="0"/>
          <w:w w:val="100"/>
          <w:position w:val="0"/>
          <w:sz w:val="24"/>
          <w:szCs w:val="24"/>
        </w:rPr>
        <w:t>а</w:t>
      </w:r>
      <w:r>
        <w:rPr>
          <w:color w:val="000000"/>
          <w:spacing w:val="0"/>
          <w:w w:val="100"/>
          <w:position w:val="0"/>
          <w:sz w:val="26"/>
          <w:szCs w:val="26"/>
        </w:rPr>
        <w:t xml:space="preserve"> = є-ф■ </w:t>
      </w:r>
      <w:r>
        <w:rPr>
          <w:i/>
          <w:iCs/>
          <w:color w:val="000000"/>
          <w:spacing w:val="0"/>
          <w:w w:val="100"/>
          <w:position w:val="0"/>
          <w:sz w:val="24"/>
          <w:szCs w:val="24"/>
        </w:rPr>
        <w:t>u</w:t>
      </w:r>
      <w:r>
        <w:rPr>
          <w:color w:val="000000"/>
          <w:spacing w:val="0"/>
          <w:w w:val="100"/>
          <w:position w:val="0"/>
          <w:sz w:val="24"/>
          <w:szCs w:val="24"/>
        </w:rPr>
        <w:t xml:space="preserve">, </w:t>
      </w:r>
      <w:r>
        <w:rPr>
          <w:i/>
          <w:iCs/>
          <w:color w:val="000000"/>
          <w:spacing w:val="0"/>
          <w:w w:val="100"/>
          <w:position w:val="0"/>
          <w:sz w:val="24"/>
          <w:szCs w:val="24"/>
        </w:rPr>
        <w:t>a\</w:t>
      </w:r>
      <w:r>
        <w:rPr>
          <w:i/>
          <w:iCs/>
          <w:color w:val="000000"/>
          <w:spacing w:val="0"/>
          <w:w w:val="100"/>
          <w:position w:val="0"/>
          <w:sz w:val="24"/>
          <w:szCs w:val="24"/>
        </w:rPr>
        <w:t xml:space="preserve">_ </w:t>
      </w:r>
      <w:r>
        <w:rPr>
          <w:i/>
          <w:iCs/>
          <w:color w:val="000000"/>
          <w:spacing w:val="0"/>
          <w:w w:val="100"/>
          <w:position w:val="0"/>
          <w:sz w:val="26"/>
          <w:szCs w:val="26"/>
        </w:rPr>
        <w:t xml:space="preserve">= </w:t>
      </w:r>
      <w:r>
        <w:rPr>
          <w:i/>
          <w:iCs/>
          <w:color w:val="000000"/>
          <w:spacing w:val="0"/>
          <w:w w:val="100"/>
          <w:position w:val="0"/>
          <w:sz w:val="24"/>
          <w:szCs w:val="24"/>
        </w:rPr>
        <w:t>a</w:t>
      </w:r>
      <w:r>
        <w:rPr>
          <w:color w:val="000000"/>
          <w:spacing w:val="0"/>
          <w:w w:val="100"/>
          <w:position w:val="0"/>
          <w:sz w:val="24"/>
          <w:szCs w:val="24"/>
          <w:vertAlign w:val="superscript"/>
        </w:rPr>
        <w:t>0</w:t>
      </w:r>
      <w:r>
        <w:rPr>
          <w:color w:val="000000"/>
          <w:spacing w:val="0"/>
          <w:w w:val="100"/>
          <w:position w:val="0"/>
          <w:sz w:val="24"/>
          <w:szCs w:val="24"/>
        </w:rPr>
        <w:t xml:space="preserve">, </w:t>
      </w:r>
      <w:r>
        <w:rPr>
          <w:color w:val="000000"/>
          <w:spacing w:val="0"/>
          <w:w w:val="100"/>
          <w:position w:val="0"/>
          <w:sz w:val="26"/>
          <w:szCs w:val="26"/>
        </w:rPr>
        <w:t>-</w:t>
      </w:r>
      <w:r>
        <w:rPr>
          <w:color w:val="000000"/>
          <w:spacing w:val="0"/>
          <w:w w:val="100"/>
          <w:position w:val="0"/>
          <w:sz w:val="24"/>
          <w:szCs w:val="24"/>
        </w:rPr>
        <w:t xml:space="preserve">2 </w:t>
      </w:r>
      <w:r>
        <w:rPr>
          <w:color w:val="000000"/>
          <w:spacing w:val="0"/>
          <w:w w:val="100"/>
          <w:position w:val="0"/>
          <w:sz w:val="26"/>
          <w:szCs w:val="26"/>
        </w:rPr>
        <w:t xml:space="preserve">&lt; </w:t>
      </w:r>
      <w:r>
        <w:rPr>
          <w:i/>
          <w:iCs/>
          <w:color w:val="000000"/>
          <w:spacing w:val="0"/>
          <w:w w:val="100"/>
          <w:position w:val="0"/>
          <w:sz w:val="24"/>
          <w:szCs w:val="24"/>
        </w:rPr>
        <w:t>a</w:t>
      </w:r>
      <w:r>
        <w:rPr>
          <w:color w:val="000000"/>
          <w:spacing w:val="0"/>
          <w:w w:val="100"/>
          <w:position w:val="0"/>
          <w:sz w:val="26"/>
          <w:szCs w:val="26"/>
          <w:vertAlign w:val="superscript"/>
        </w:rPr>
        <w:t>0</w:t>
      </w:r>
      <w:r>
        <w:rPr>
          <w:color w:val="000000"/>
          <w:spacing w:val="0"/>
          <w:w w:val="100"/>
          <w:position w:val="0"/>
          <w:sz w:val="26"/>
          <w:szCs w:val="26"/>
        </w:rPr>
        <w:t xml:space="preserve"> &lt;^ </w:t>
      </w:r>
      <w:r>
        <w:rPr>
          <w:color w:val="000000"/>
          <w:spacing w:val="0"/>
          <w:w w:val="100"/>
          <w:position w:val="0"/>
          <w:sz w:val="24"/>
          <w:szCs w:val="24"/>
        </w:rPr>
        <w:t xml:space="preserve">, (7) де </w:t>
      </w:r>
      <w:r>
        <w:rPr>
          <w:color w:val="000000"/>
          <w:spacing w:val="0"/>
          <w:w w:val="100"/>
          <w:position w:val="0"/>
          <w:sz w:val="26"/>
          <w:szCs w:val="26"/>
        </w:rPr>
        <w:t xml:space="preserve">ф </w:t>
      </w:r>
      <w:r>
        <w:rPr>
          <w:color w:val="000000"/>
          <w:spacing w:val="0"/>
          <w:w w:val="100"/>
          <w:position w:val="0"/>
          <w:sz w:val="24"/>
          <w:szCs w:val="24"/>
        </w:rPr>
        <w:t xml:space="preserve">виражається через </w:t>
      </w:r>
      <w:r>
        <w:rPr>
          <w:i/>
          <w:iCs/>
          <w:color w:val="000000"/>
          <w:spacing w:val="0"/>
          <w:w w:val="100"/>
          <w:position w:val="0"/>
          <w:sz w:val="24"/>
          <w:szCs w:val="24"/>
        </w:rPr>
        <w:t>a</w:t>
      </w:r>
      <w:r>
        <w:rPr>
          <w:color w:val="000000"/>
          <w:spacing w:val="0"/>
          <w:w w:val="100"/>
          <w:position w:val="0"/>
          <w:sz w:val="24"/>
          <w:szCs w:val="24"/>
        </w:rPr>
        <w:t xml:space="preserve"> </w:t>
      </w:r>
      <w:r>
        <w:rPr>
          <w:color w:val="000000"/>
          <w:spacing w:val="0"/>
          <w:w w:val="100"/>
          <w:position w:val="0"/>
          <w:sz w:val="24"/>
          <w:szCs w:val="24"/>
        </w:rPr>
        <w:t xml:space="preserve">, </w:t>
      </w:r>
      <w:r>
        <w:rPr>
          <w:color w:val="000000"/>
          <w:spacing w:val="0"/>
          <w:w w:val="100"/>
          <w:position w:val="0"/>
          <w:sz w:val="26"/>
          <w:szCs w:val="26"/>
        </w:rPr>
        <w:t xml:space="preserve">ф </w:t>
      </w:r>
      <w:r>
        <w:rPr>
          <w:color w:val="000000"/>
          <w:spacing w:val="0"/>
          <w:w w:val="100"/>
          <w:position w:val="0"/>
          <w:sz w:val="24"/>
          <w:szCs w:val="24"/>
        </w:rPr>
        <w:t>згідно (6) до</w:t>
        <w:softHyphen/>
        <w:t>рівнює</w:t>
      </w:r>
    </w:p>
    <w:p>
      <w:pPr>
        <w:pStyle w:val="Style13"/>
        <w:keepNext w:val="0"/>
        <w:keepLines w:val="0"/>
        <w:widowControl w:val="0"/>
        <w:shd w:val="clear" w:color="auto" w:fill="auto"/>
        <w:tabs>
          <w:tab w:pos="4254" w:val="left"/>
        </w:tabs>
        <w:bidi w:val="0"/>
        <w:spacing w:before="0" w:after="160" w:line="254" w:lineRule="auto"/>
        <w:ind w:left="1060" w:right="0" w:firstLine="0"/>
        <w:jc w:val="both"/>
      </w:pPr>
      <w:r>
        <w:rPr>
          <w:color w:val="000000"/>
          <w:spacing w:val="0"/>
          <w:w w:val="100"/>
          <w:position w:val="0"/>
          <w:sz w:val="26"/>
          <w:szCs w:val="26"/>
        </w:rPr>
        <w:t>ф = ± [</w:t>
      </w:r>
      <w:r>
        <w:rPr>
          <w:color w:val="000000"/>
          <w:spacing w:val="0"/>
          <w:w w:val="100"/>
          <w:position w:val="0"/>
          <w:sz w:val="24"/>
          <w:szCs w:val="24"/>
        </w:rPr>
        <w:t xml:space="preserve">2 </w:t>
      </w:r>
      <w:r>
        <w:rPr>
          <w:color w:val="000000"/>
          <w:spacing w:val="0"/>
          <w:w w:val="100"/>
          <w:position w:val="0"/>
          <w:sz w:val="26"/>
          <w:szCs w:val="26"/>
        </w:rPr>
        <w:t>■</w:t>
      </w:r>
      <w:r>
        <w:rPr>
          <w:color w:val="000000"/>
          <w:spacing w:val="0"/>
          <w:w w:val="100"/>
          <w:position w:val="0"/>
          <w:sz w:val="34"/>
          <w:szCs w:val="34"/>
        </w:rPr>
        <w:t>(</w:t>
      </w:r>
      <w:r>
        <w:rPr>
          <w:i/>
          <w:iCs/>
          <w:color w:val="000000"/>
          <w:spacing w:val="0"/>
          <w:w w:val="100"/>
          <w:position w:val="0"/>
          <w:sz w:val="24"/>
          <w:szCs w:val="24"/>
        </w:rPr>
        <w:t>a</w:t>
      </w:r>
      <w:r>
        <w:rPr>
          <w:color w:val="000000"/>
          <w:spacing w:val="0"/>
          <w:w w:val="100"/>
          <w:position w:val="0"/>
          <w:sz w:val="26"/>
          <w:szCs w:val="26"/>
        </w:rPr>
        <w:t xml:space="preserve"> </w:t>
      </w:r>
      <w:r>
        <w:rPr>
          <w:color w:val="000000"/>
          <w:spacing w:val="0"/>
          <w:w w:val="100"/>
          <w:position w:val="0"/>
          <w:sz w:val="26"/>
          <w:szCs w:val="26"/>
        </w:rPr>
        <w:t>+</w:t>
      </w:r>
      <w:r>
        <w:rPr>
          <w:color w:val="000000"/>
          <w:spacing w:val="0"/>
          <w:w w:val="100"/>
          <w:position w:val="0"/>
          <w:sz w:val="24"/>
          <w:szCs w:val="24"/>
        </w:rPr>
        <w:t xml:space="preserve">1 </w:t>
      </w:r>
      <w:r>
        <w:rPr>
          <w:color w:val="000000"/>
          <w:spacing w:val="0"/>
          <w:w w:val="100"/>
          <w:position w:val="0"/>
          <w:sz w:val="26"/>
          <w:szCs w:val="26"/>
        </w:rPr>
        <w:t xml:space="preserve">+ </w:t>
      </w:r>
      <w:r>
        <w:rPr>
          <w:color w:val="000000"/>
          <w:spacing w:val="0"/>
          <w:w w:val="100"/>
          <w:position w:val="0"/>
          <w:sz w:val="24"/>
          <w:szCs w:val="24"/>
        </w:rPr>
        <w:t xml:space="preserve">cos </w:t>
      </w:r>
      <w:r>
        <w:rPr>
          <w:color w:val="000000"/>
          <w:spacing w:val="0"/>
          <w:w w:val="100"/>
          <w:position w:val="0"/>
          <w:sz w:val="26"/>
          <w:szCs w:val="26"/>
        </w:rPr>
        <w:t>ф</w:t>
      </w:r>
      <w:r>
        <w:rPr>
          <w:color w:val="000000"/>
          <w:spacing w:val="0"/>
          <w:w w:val="100"/>
          <w:position w:val="0"/>
          <w:sz w:val="34"/>
          <w:szCs w:val="34"/>
        </w:rPr>
        <w:t>)</w:t>
      </w:r>
      <w:r>
        <w:rPr>
          <w:color w:val="000000"/>
          <w:spacing w:val="0"/>
          <w:w w:val="100"/>
          <w:position w:val="0"/>
          <w:sz w:val="24"/>
          <w:szCs w:val="24"/>
        </w:rPr>
        <w:t>у</w:t>
      </w:r>
      <w:r>
        <w:rPr>
          <w:color w:val="000000"/>
          <w:spacing w:val="0"/>
          <w:w w:val="100"/>
          <w:position w:val="0"/>
          <w:sz w:val="24"/>
          <w:szCs w:val="24"/>
          <w:vertAlign w:val="superscript"/>
        </w:rPr>
        <w:t>2</w:t>
      </w:r>
      <w:r>
        <w:rPr>
          <w:color w:val="000000"/>
          <w:spacing w:val="0"/>
          <w:w w:val="100"/>
          <w:position w:val="0"/>
          <w:sz w:val="24"/>
          <w:szCs w:val="24"/>
        </w:rPr>
        <w:t>.</w:t>
        <w:tab/>
        <w:t>(8)</w:t>
      </w:r>
    </w:p>
    <w:p>
      <w:pPr>
        <w:pStyle w:val="Style13"/>
        <w:keepNext w:val="0"/>
        <w:keepLines w:val="0"/>
        <w:widowControl w:val="0"/>
        <w:shd w:val="clear" w:color="auto" w:fill="auto"/>
        <w:bidi w:val="0"/>
        <w:spacing w:before="0" w:after="0" w:line="276" w:lineRule="auto"/>
        <w:ind w:left="0" w:right="0" w:firstLine="300"/>
        <w:jc w:val="both"/>
      </w:pPr>
      <w:r>
        <w:rPr>
          <w:color w:val="000000"/>
          <w:spacing w:val="0"/>
          <w:w w:val="100"/>
          <w:position w:val="0"/>
          <w:sz w:val="24"/>
          <w:szCs w:val="24"/>
        </w:rPr>
        <w:t xml:space="preserve">Рівняння для фази коливань маятника </w:t>
      </w:r>
      <w:r>
        <w:rPr>
          <w:i/>
          <w:iCs/>
          <w:color w:val="000000"/>
          <w:spacing w:val="0"/>
          <w:w w:val="100"/>
          <w:position w:val="0"/>
          <w:sz w:val="26"/>
          <w:szCs w:val="26"/>
        </w:rPr>
        <w:t xml:space="preserve">у </w:t>
      </w:r>
      <w:r>
        <w:rPr>
          <w:color w:val="000000"/>
          <w:spacing w:val="0"/>
          <w:w w:val="100"/>
          <w:position w:val="0"/>
          <w:sz w:val="24"/>
          <w:szCs w:val="24"/>
        </w:rPr>
        <w:t>має вигляд</w:t>
      </w:r>
    </w:p>
    <w:p>
      <w:pPr>
        <w:pStyle w:val="Style13"/>
        <w:keepNext w:val="0"/>
        <w:keepLines w:val="0"/>
        <w:widowControl w:val="0"/>
        <w:shd w:val="clear" w:color="auto" w:fill="auto"/>
        <w:tabs>
          <w:tab w:pos="4254" w:val="left"/>
        </w:tabs>
        <w:bidi w:val="0"/>
        <w:spacing w:before="0" w:after="100" w:line="240" w:lineRule="auto"/>
        <w:ind w:left="1060" w:right="0" w:firstLine="0"/>
        <w:jc w:val="both"/>
      </w:pPr>
      <w:r>
        <w:rPr>
          <w:color w:val="000000"/>
          <w:spacing w:val="0"/>
          <w:w w:val="100"/>
          <w:position w:val="0"/>
          <w:sz w:val="26"/>
          <w:szCs w:val="26"/>
        </w:rPr>
        <w:t>V = w</w:t>
      </w:r>
      <w:r>
        <w:rPr>
          <w:color w:val="000000"/>
          <w:spacing w:val="0"/>
          <w:w w:val="100"/>
          <w:position w:val="0"/>
          <w:sz w:val="34"/>
          <w:szCs w:val="34"/>
        </w:rPr>
        <w:t>(</w:t>
      </w:r>
      <w:r>
        <w:rPr>
          <w:i/>
          <w:iCs/>
          <w:color w:val="000000"/>
          <w:spacing w:val="0"/>
          <w:w w:val="100"/>
          <w:position w:val="0"/>
          <w:sz w:val="24"/>
          <w:szCs w:val="24"/>
        </w:rPr>
        <w:t>a</w:t>
      </w:r>
      <w:r>
        <w:rPr>
          <w:color w:val="000000"/>
          <w:spacing w:val="0"/>
          <w:w w:val="100"/>
          <w:position w:val="0"/>
          <w:sz w:val="34"/>
          <w:szCs w:val="34"/>
        </w:rPr>
        <w:t xml:space="preserve">) </w:t>
      </w:r>
      <w:r>
        <w:rPr>
          <w:color w:val="000000"/>
          <w:spacing w:val="0"/>
          <w:w w:val="100"/>
          <w:position w:val="0"/>
          <w:sz w:val="26"/>
          <w:szCs w:val="26"/>
        </w:rPr>
        <w:t xml:space="preserve">+ e^ </w:t>
      </w:r>
      <w:r>
        <w:rPr>
          <w:i/>
          <w:iCs/>
          <w:color w:val="000000"/>
          <w:spacing w:val="0"/>
          <w:w w:val="100"/>
          <w:position w:val="0"/>
          <w:sz w:val="24"/>
          <w:szCs w:val="24"/>
        </w:rPr>
        <w:t>F</w:t>
      </w:r>
      <w:r>
        <w:rPr>
          <w:color w:val="000000"/>
          <w:spacing w:val="0"/>
          <w:w w:val="100"/>
          <w:position w:val="0"/>
          <w:sz w:val="34"/>
          <w:szCs w:val="34"/>
        </w:rPr>
        <w:t>(</w:t>
      </w:r>
      <w:r>
        <w:rPr>
          <w:color w:val="000000"/>
          <w:spacing w:val="0"/>
          <w:w w:val="100"/>
          <w:position w:val="0"/>
          <w:sz w:val="26"/>
          <w:szCs w:val="26"/>
        </w:rPr>
        <w:t>ф</w:t>
      </w:r>
      <w:r>
        <w:rPr>
          <w:color w:val="000000"/>
          <w:spacing w:val="0"/>
          <w:w w:val="100"/>
          <w:position w:val="0"/>
          <w:sz w:val="24"/>
          <w:szCs w:val="24"/>
        </w:rPr>
        <w:t>,</w:t>
      </w:r>
      <w:r>
        <w:rPr>
          <w:i/>
          <w:iCs/>
          <w:color w:val="000000"/>
          <w:spacing w:val="0"/>
          <w:w w:val="100"/>
          <w:position w:val="0"/>
          <w:sz w:val="24"/>
          <w:szCs w:val="24"/>
        </w:rPr>
        <w:t>a</w:t>
      </w:r>
      <w:r>
        <w:rPr>
          <w:i/>
          <w:iCs/>
          <w:color w:val="000000"/>
          <w:spacing w:val="0"/>
          <w:w w:val="100"/>
          <w:position w:val="0"/>
          <w:sz w:val="34"/>
          <w:szCs w:val="34"/>
        </w:rPr>
        <w:t>\</w:t>
      </w:r>
      <w:r>
        <w:rPr>
          <w:i/>
          <w:iCs/>
          <w:color w:val="000000"/>
          <w:spacing w:val="0"/>
          <w:w w:val="100"/>
          <w:position w:val="0"/>
          <w:sz w:val="24"/>
          <w:szCs w:val="24"/>
        </w:rPr>
        <w:t>u</w:t>
      </w:r>
      <w:r>
        <w:rPr>
          <w:color w:val="000000"/>
          <w:spacing w:val="0"/>
          <w:w w:val="100"/>
          <w:position w:val="0"/>
          <w:sz w:val="24"/>
          <w:szCs w:val="24"/>
        </w:rPr>
        <w:t>,</w:t>
        <w:tab/>
        <w:t>(9)</w:t>
      </w:r>
    </w:p>
    <w:p>
      <w:pPr>
        <w:pStyle w:val="Style13"/>
        <w:keepNext w:val="0"/>
        <w:keepLines w:val="0"/>
        <w:widowControl w:val="0"/>
        <w:shd w:val="clear" w:color="auto" w:fill="auto"/>
        <w:bidi w:val="0"/>
        <w:spacing w:before="0" w:after="0" w:line="257" w:lineRule="auto"/>
        <w:ind w:left="0" w:right="0" w:firstLine="0"/>
        <w:jc w:val="both"/>
      </w:pPr>
      <w:r>
        <w:rPr>
          <w:color w:val="000000"/>
          <w:spacing w:val="0"/>
          <w:w w:val="100"/>
          <w:position w:val="0"/>
          <w:sz w:val="24"/>
          <w:szCs w:val="24"/>
        </w:rPr>
        <w:t>де (')(</w:t>
      </w:r>
      <w:r>
        <w:rPr>
          <w:i/>
          <w:iCs/>
          <w:color w:val="000000"/>
          <w:spacing w:val="0"/>
          <w:w w:val="100"/>
          <w:position w:val="0"/>
          <w:sz w:val="24"/>
          <w:szCs w:val="24"/>
        </w:rPr>
        <w:t>a</w:t>
      </w:r>
      <w:r>
        <w:rPr>
          <w:color w:val="000000"/>
          <w:spacing w:val="0"/>
          <w:w w:val="100"/>
          <w:position w:val="0"/>
          <w:sz w:val="34"/>
          <w:szCs w:val="34"/>
        </w:rPr>
        <w:t xml:space="preserve">) </w:t>
      </w:r>
      <w:r>
        <w:rPr>
          <w:color w:val="000000"/>
          <w:spacing w:val="0"/>
          <w:w w:val="100"/>
          <w:position w:val="0"/>
          <w:sz w:val="24"/>
          <w:szCs w:val="24"/>
        </w:rPr>
        <w:t xml:space="preserve">- частота коливань/обертів </w:t>
      </w:r>
      <w:r>
        <w:rPr>
          <w:color w:val="000000"/>
          <w:spacing w:val="0"/>
          <w:w w:val="100"/>
          <w:position w:val="0"/>
          <w:sz w:val="24"/>
          <w:szCs w:val="24"/>
        </w:rPr>
        <w:t>маят</w:t>
        <w:softHyphen/>
      </w:r>
      <w:r>
        <w:rPr>
          <w:color w:val="000000"/>
          <w:spacing w:val="0"/>
          <w:w w:val="100"/>
          <w:position w:val="0"/>
          <w:sz w:val="24"/>
          <w:szCs w:val="24"/>
        </w:rPr>
      </w:r>
      <w:r>
        <w:rPr>
          <w:color w:val="000000"/>
          <w:spacing w:val="0"/>
          <w:w w:val="100"/>
          <w:position w:val="0"/>
          <w:sz w:val="24"/>
          <w:szCs w:val="24"/>
        </w:rPr>
        <w:t>ника.</w:t>
      </w:r>
    </w:p>
    <w:p>
      <w:pPr>
        <w:pStyle w:val="Style13"/>
        <w:keepNext w:val="0"/>
        <w:keepLines w:val="0"/>
        <w:widowControl w:val="0"/>
        <w:numPr>
          <w:ilvl w:val="0"/>
          <w:numId w:val="1"/>
        </w:numPr>
        <w:shd w:val="clear" w:color="auto" w:fill="auto"/>
        <w:tabs>
          <w:tab w:pos="654" w:val="left"/>
        </w:tabs>
        <w:bidi w:val="0"/>
        <w:spacing w:before="0" w:after="0" w:line="240" w:lineRule="auto"/>
        <w:ind w:left="0" w:right="0" w:firstLine="300"/>
        <w:jc w:val="both"/>
      </w:pPr>
      <w:bookmarkStart w:id="10" w:name="bookmark10"/>
      <w:bookmarkEnd w:id="10"/>
      <w:r>
        <w:rPr>
          <w:color w:val="000000"/>
          <w:spacing w:val="0"/>
          <w:w w:val="100"/>
          <w:position w:val="0"/>
          <w:sz w:val="24"/>
          <w:szCs w:val="24"/>
        </w:rPr>
        <w:t>Наближене оптимальне керування.</w:t>
      </w:r>
    </w:p>
    <w:p>
      <w:pPr>
        <w:pStyle w:val="Style13"/>
        <w:keepNext w:val="0"/>
        <w:keepLines w:val="0"/>
        <w:widowControl w:val="0"/>
        <w:shd w:val="clear" w:color="auto" w:fill="auto"/>
        <w:bidi w:val="0"/>
        <w:spacing w:before="0" w:after="0" w:line="288" w:lineRule="auto"/>
        <w:ind w:left="0" w:right="0" w:firstLine="300"/>
        <w:jc w:val="both"/>
      </w:pPr>
      <w:r>
        <w:rPr>
          <w:color w:val="000000"/>
          <w:spacing w:val="0"/>
          <w:w w:val="100"/>
          <w:position w:val="0"/>
          <w:sz w:val="24"/>
          <w:szCs w:val="24"/>
        </w:rPr>
        <w:t xml:space="preserve">Позначимо через </w:t>
      </w:r>
      <w:r>
        <w:rPr>
          <w:i/>
          <w:iCs/>
          <w:color w:val="000000"/>
          <w:spacing w:val="0"/>
          <w:w w:val="100"/>
          <w:position w:val="0"/>
          <w:sz w:val="24"/>
          <w:szCs w:val="24"/>
        </w:rPr>
        <w:t>р</w:t>
      </w:r>
      <w:r>
        <w:rPr>
          <w:color w:val="000000"/>
          <w:spacing w:val="0"/>
          <w:w w:val="100"/>
          <w:position w:val="0"/>
          <w:sz w:val="24"/>
          <w:szCs w:val="24"/>
        </w:rPr>
        <w:t xml:space="preserve"> та </w:t>
      </w:r>
      <w:r>
        <w:rPr>
          <w:i/>
          <w:iCs/>
          <w:color w:val="000000"/>
          <w:spacing w:val="0"/>
          <w:w w:val="100"/>
          <w:position w:val="0"/>
          <w:sz w:val="24"/>
          <w:szCs w:val="24"/>
        </w:rPr>
        <w:t>q</w:t>
      </w:r>
      <w:r>
        <w:rPr>
          <w:color w:val="000000"/>
          <w:spacing w:val="0"/>
          <w:w w:val="100"/>
          <w:position w:val="0"/>
          <w:sz w:val="24"/>
          <w:szCs w:val="24"/>
        </w:rPr>
        <w:t xml:space="preserve"> </w:t>
      </w:r>
      <w:r>
        <w:rPr>
          <w:color w:val="000000"/>
          <w:spacing w:val="0"/>
          <w:w w:val="100"/>
          <w:position w:val="0"/>
          <w:sz w:val="24"/>
          <w:szCs w:val="24"/>
        </w:rPr>
        <w:t>спряжені змін</w:t>
        <w:softHyphen/>
        <w:t xml:space="preserve">ні, які відповідають </w:t>
      </w:r>
      <w:r>
        <w:rPr>
          <w:color w:val="000000"/>
          <w:spacing w:val="0"/>
          <w:w w:val="100"/>
          <w:position w:val="0"/>
          <w:sz w:val="34"/>
          <w:szCs w:val="34"/>
        </w:rPr>
        <w:t>(</w:t>
      </w:r>
      <w:r>
        <w:rPr>
          <w:i/>
          <w:iCs/>
          <w:color w:val="000000"/>
          <w:spacing w:val="0"/>
          <w:w w:val="100"/>
          <w:position w:val="0"/>
          <w:sz w:val="24"/>
          <w:szCs w:val="24"/>
        </w:rPr>
        <w:t>a</w:t>
      </w:r>
      <w:r>
        <w:rPr>
          <w:color w:val="000000"/>
          <w:spacing w:val="0"/>
          <w:w w:val="100"/>
          <w:position w:val="0"/>
          <w:sz w:val="24"/>
          <w:szCs w:val="24"/>
        </w:rPr>
        <w:t xml:space="preserve">, </w:t>
      </w:r>
      <w:r>
        <w:rPr>
          <w:color w:val="000000"/>
          <w:spacing w:val="0"/>
          <w:w w:val="100"/>
          <w:position w:val="0"/>
          <w:sz w:val="26"/>
          <w:szCs w:val="26"/>
        </w:rPr>
        <w:t>у</w:t>
      </w:r>
      <w:r>
        <w:rPr>
          <w:color w:val="000000"/>
          <w:spacing w:val="0"/>
          <w:w w:val="100"/>
          <w:position w:val="0"/>
          <w:sz w:val="34"/>
          <w:szCs w:val="34"/>
        </w:rPr>
        <w:t xml:space="preserve">) </w:t>
      </w:r>
      <w:r>
        <w:rPr>
          <w:color w:val="000000"/>
          <w:spacing w:val="0"/>
          <w:w w:val="100"/>
          <w:position w:val="0"/>
          <w:sz w:val="24"/>
          <w:szCs w:val="24"/>
        </w:rPr>
        <w:t>, тоді на основі принципу максимуму Л.С. Понтрягіна [10] матимемо</w:t>
      </w:r>
    </w:p>
    <w:p>
      <w:pPr>
        <w:pStyle w:val="Style13"/>
        <w:keepNext w:val="0"/>
        <w:keepLines w:val="0"/>
        <w:widowControl w:val="0"/>
        <w:shd w:val="clear" w:color="auto" w:fill="auto"/>
        <w:tabs>
          <w:tab w:pos="2546" w:val="left"/>
        </w:tabs>
        <w:bidi w:val="0"/>
        <w:spacing w:before="0" w:after="100" w:line="240" w:lineRule="auto"/>
        <w:ind w:left="0" w:right="0" w:firstLine="0"/>
        <w:jc w:val="right"/>
      </w:pPr>
      <w:r>
        <w:rPr>
          <w:i/>
          <w:iCs/>
          <w:color w:val="000000"/>
          <w:spacing w:val="0"/>
          <w:w w:val="100"/>
          <w:position w:val="0"/>
          <w:sz w:val="24"/>
          <w:szCs w:val="24"/>
        </w:rPr>
        <w:t xml:space="preserve">u* </w:t>
      </w:r>
      <w:r>
        <w:rPr>
          <w:color w:val="000000"/>
          <w:spacing w:val="0"/>
          <w:w w:val="100"/>
          <w:position w:val="0"/>
          <w:sz w:val="26"/>
          <w:szCs w:val="26"/>
        </w:rPr>
        <w:t xml:space="preserve">= </w:t>
      </w:r>
      <w:r>
        <w:rPr>
          <w:color w:val="000000"/>
          <w:spacing w:val="0"/>
          <w:w w:val="100"/>
          <w:position w:val="0"/>
          <w:sz w:val="24"/>
          <w:szCs w:val="24"/>
        </w:rPr>
        <w:t>sign</w:t>
      </w:r>
      <w:r>
        <w:rPr>
          <w:rFonts w:ascii="Arial" w:eastAsia="Arial" w:hAnsi="Arial" w:cs="Arial"/>
          <w:color w:val="000000"/>
          <w:spacing w:val="0"/>
          <w:w w:val="100"/>
          <w:position w:val="0"/>
          <w:sz w:val="36"/>
          <w:szCs w:val="36"/>
        </w:rPr>
        <w:t>{</w:t>
      </w:r>
      <w:r>
        <w:rPr>
          <w:i/>
          <w:iCs/>
          <w:color w:val="000000"/>
          <w:spacing w:val="0"/>
          <w:w w:val="100"/>
          <w:position w:val="0"/>
          <w:sz w:val="24"/>
          <w:szCs w:val="24"/>
        </w:rPr>
        <w:t>p</w:t>
      </w:r>
      <w:r>
        <w:rPr>
          <w:color w:val="000000"/>
          <w:spacing w:val="0"/>
          <w:w w:val="100"/>
          <w:position w:val="0"/>
          <w:sz w:val="26"/>
          <w:szCs w:val="26"/>
        </w:rPr>
        <w:t xml:space="preserve">■ф + </w:t>
      </w:r>
      <w:r>
        <w:rPr>
          <w:i/>
          <w:iCs/>
          <w:color w:val="000000"/>
          <w:spacing w:val="0"/>
          <w:w w:val="100"/>
          <w:position w:val="0"/>
          <w:sz w:val="24"/>
          <w:szCs w:val="24"/>
        </w:rPr>
        <w:t>q</w:t>
      </w:r>
      <w:r>
        <w:rPr>
          <w:i/>
          <w:iCs/>
          <w:color w:val="000000"/>
          <w:spacing w:val="0"/>
          <w:w w:val="100"/>
          <w:position w:val="0"/>
          <w:sz w:val="26"/>
          <w:szCs w:val="26"/>
        </w:rPr>
        <w:t xml:space="preserve">■ </w:t>
      </w:r>
      <w:r>
        <w:rPr>
          <w:i/>
          <w:iCs/>
          <w:color w:val="000000"/>
          <w:spacing w:val="0"/>
          <w:w w:val="100"/>
          <w:position w:val="0"/>
          <w:sz w:val="24"/>
          <w:szCs w:val="24"/>
        </w:rPr>
        <w:t>F</w:t>
      </w:r>
      <w:r>
        <w:rPr>
          <w:rFonts w:ascii="Arial" w:eastAsia="Arial" w:hAnsi="Arial" w:cs="Arial"/>
          <w:i/>
          <w:iCs/>
          <w:color w:val="000000"/>
          <w:spacing w:val="0"/>
          <w:w w:val="100"/>
          <w:position w:val="0"/>
          <w:sz w:val="36"/>
          <w:szCs w:val="36"/>
        </w:rPr>
        <w:t>}</w:t>
      </w:r>
      <w:r>
        <w:rPr>
          <w:color w:val="000000"/>
          <w:spacing w:val="0"/>
          <w:w w:val="100"/>
          <w:position w:val="0"/>
          <w:sz w:val="24"/>
          <w:szCs w:val="24"/>
        </w:rPr>
        <w:t xml:space="preserve"> .</w:t>
        <w:tab/>
        <w:t>(10)</w:t>
      </w:r>
    </w:p>
    <w:p>
      <w:pPr>
        <w:pStyle w:val="Style13"/>
        <w:keepNext w:val="0"/>
        <w:keepLines w:val="0"/>
        <w:widowControl w:val="0"/>
        <w:shd w:val="clear" w:color="auto" w:fill="auto"/>
        <w:bidi w:val="0"/>
        <w:spacing w:before="0" w:after="0" w:line="254" w:lineRule="auto"/>
        <w:ind w:left="0" w:right="0" w:firstLine="300"/>
        <w:jc w:val="both"/>
      </w:pPr>
      <w:r>
        <w:rPr>
          <w:color w:val="000000"/>
          <w:spacing w:val="0"/>
          <w:w w:val="100"/>
          <w:position w:val="0"/>
          <w:sz w:val="24"/>
          <w:szCs w:val="24"/>
        </w:rPr>
        <w:t xml:space="preserve">Оскільки </w:t>
      </w:r>
      <w:r>
        <w:rPr>
          <w:i/>
          <w:iCs/>
          <w:color w:val="000000"/>
          <w:spacing w:val="0"/>
          <w:w w:val="100"/>
          <w:position w:val="0"/>
          <w:sz w:val="24"/>
          <w:szCs w:val="24"/>
        </w:rPr>
        <w:t>q</w:t>
      </w:r>
      <w:r>
        <w:rPr>
          <w:color w:val="000000"/>
          <w:spacing w:val="0"/>
          <w:w w:val="100"/>
          <w:position w:val="0"/>
          <w:sz w:val="26"/>
          <w:szCs w:val="26"/>
        </w:rPr>
        <w:t xml:space="preserve"> = </w:t>
      </w:r>
      <w:r>
        <w:rPr>
          <w:i/>
          <w:iCs/>
          <w:color w:val="000000"/>
          <w:spacing w:val="0"/>
          <w:w w:val="100"/>
          <w:position w:val="0"/>
          <w:sz w:val="24"/>
          <w:szCs w:val="24"/>
        </w:rPr>
        <w:t>O</w:t>
      </w:r>
      <w:r>
        <w:rPr>
          <w:color w:val="000000"/>
          <w:spacing w:val="0"/>
          <w:w w:val="100"/>
          <w:position w:val="0"/>
          <w:sz w:val="34"/>
          <w:szCs w:val="34"/>
        </w:rPr>
        <w:t xml:space="preserve"> </w:t>
      </w:r>
      <w:r>
        <w:rPr>
          <w:color w:val="000000"/>
          <w:spacing w:val="0"/>
          <w:w w:val="100"/>
          <w:position w:val="0"/>
          <w:sz w:val="34"/>
          <w:szCs w:val="34"/>
        </w:rPr>
        <w:t>(</w:t>
      </w:r>
      <w:r>
        <w:rPr>
          <w:color w:val="000000"/>
          <w:spacing w:val="0"/>
          <w:w w:val="100"/>
          <w:position w:val="0"/>
          <w:sz w:val="26"/>
          <w:szCs w:val="26"/>
        </w:rPr>
        <w:t>є</w:t>
      </w:r>
      <w:r>
        <w:rPr>
          <w:color w:val="000000"/>
          <w:spacing w:val="0"/>
          <w:w w:val="100"/>
          <w:position w:val="0"/>
          <w:sz w:val="34"/>
          <w:szCs w:val="34"/>
        </w:rPr>
        <w:t xml:space="preserve">) </w:t>
      </w:r>
      <w:r>
        <w:rPr>
          <w:color w:val="000000"/>
          <w:spacing w:val="0"/>
          <w:w w:val="100"/>
          <w:position w:val="0"/>
          <w:sz w:val="24"/>
          <w:szCs w:val="24"/>
        </w:rPr>
        <w:t xml:space="preserve">, </w:t>
      </w:r>
      <w:r>
        <w:rPr>
          <w:color w:val="000000"/>
          <w:spacing w:val="0"/>
          <w:w w:val="100"/>
          <w:position w:val="0"/>
          <w:sz w:val="24"/>
          <w:szCs w:val="24"/>
        </w:rPr>
        <w:t>то за умови відсут</w:t>
        <w:softHyphen/>
        <w:t xml:space="preserve">ності особливих управлінь </w:t>
      </w:r>
      <w:r>
        <w:rPr>
          <w:color w:val="000000"/>
          <w:spacing w:val="0"/>
          <w:w w:val="100"/>
          <w:position w:val="0"/>
          <w:sz w:val="34"/>
          <w:szCs w:val="34"/>
        </w:rPr>
        <w:t>(</w:t>
      </w:r>
      <w:r>
        <w:rPr>
          <w:i/>
          <w:iCs/>
          <w:color w:val="000000"/>
          <w:spacing w:val="0"/>
          <w:w w:val="100"/>
          <w:position w:val="0"/>
          <w:sz w:val="24"/>
          <w:szCs w:val="24"/>
        </w:rPr>
        <w:t>р</w:t>
      </w:r>
      <w:r>
        <w:rPr>
          <w:color w:val="000000"/>
          <w:spacing w:val="0"/>
          <w:w w:val="100"/>
          <w:position w:val="0"/>
          <w:sz w:val="26"/>
          <w:szCs w:val="26"/>
        </w:rPr>
        <w:t xml:space="preserve"> = </w:t>
      </w:r>
      <w:r>
        <w:rPr>
          <w:i/>
          <w:iCs/>
          <w:color w:val="000000"/>
          <w:spacing w:val="0"/>
          <w:w w:val="100"/>
          <w:position w:val="0"/>
          <w:sz w:val="24"/>
          <w:szCs w:val="24"/>
        </w:rPr>
        <w:t>0</w:t>
      </w:r>
      <w:r>
        <w:rPr>
          <w:color w:val="000000"/>
          <w:spacing w:val="0"/>
          <w:w w:val="100"/>
          <w:position w:val="0"/>
          <w:sz w:val="34"/>
          <w:szCs w:val="34"/>
        </w:rPr>
        <w:t xml:space="preserve">) </w:t>
      </w:r>
      <w:r>
        <w:rPr>
          <w:color w:val="000000"/>
          <w:spacing w:val="0"/>
          <w:w w:val="100"/>
          <w:position w:val="0"/>
          <w:sz w:val="24"/>
          <w:szCs w:val="24"/>
        </w:rPr>
        <w:t>з похиб</w:t>
        <w:softHyphen/>
        <w:t xml:space="preserve">кою </w:t>
      </w:r>
      <w:r>
        <w:rPr>
          <w:i/>
          <w:iCs/>
          <w:color w:val="000000"/>
          <w:spacing w:val="0"/>
          <w:w w:val="100"/>
          <w:position w:val="0"/>
          <w:sz w:val="24"/>
          <w:szCs w:val="24"/>
        </w:rPr>
        <w:t>O</w:t>
      </w:r>
      <w:r>
        <w:rPr>
          <w:color w:val="000000"/>
          <w:spacing w:val="0"/>
          <w:w w:val="100"/>
          <w:position w:val="0"/>
          <w:sz w:val="34"/>
          <w:szCs w:val="34"/>
        </w:rPr>
        <w:t xml:space="preserve"> </w:t>
      </w:r>
      <w:r>
        <w:rPr>
          <w:color w:val="000000"/>
          <w:spacing w:val="0"/>
          <w:w w:val="100"/>
          <w:position w:val="0"/>
          <w:sz w:val="34"/>
          <w:szCs w:val="34"/>
        </w:rPr>
        <w:t>(</w:t>
      </w:r>
      <w:r>
        <w:rPr>
          <w:color w:val="000000"/>
          <w:spacing w:val="0"/>
          <w:w w:val="100"/>
          <w:position w:val="0"/>
          <w:sz w:val="26"/>
          <w:szCs w:val="26"/>
        </w:rPr>
        <w:t>є</w:t>
      </w:r>
      <w:r>
        <w:rPr>
          <w:color w:val="000000"/>
          <w:spacing w:val="0"/>
          <w:w w:val="100"/>
          <w:position w:val="0"/>
          <w:sz w:val="34"/>
          <w:szCs w:val="34"/>
        </w:rPr>
        <w:t xml:space="preserve">) </w:t>
      </w:r>
      <w:r>
        <w:rPr>
          <w:color w:val="000000"/>
          <w:spacing w:val="0"/>
          <w:w w:val="100"/>
          <w:position w:val="0"/>
          <w:sz w:val="24"/>
          <w:szCs w:val="24"/>
        </w:rPr>
        <w:t>маємо функціонал</w:t>
      </w:r>
    </w:p>
    <w:p>
      <w:pPr>
        <w:pStyle w:val="Style13"/>
        <w:keepNext w:val="0"/>
        <w:keepLines w:val="0"/>
        <w:widowControl w:val="0"/>
        <w:shd w:val="clear" w:color="auto" w:fill="auto"/>
        <w:tabs>
          <w:tab w:pos="2546" w:val="left"/>
        </w:tabs>
        <w:bidi w:val="0"/>
        <w:spacing w:before="0" w:after="0" w:line="228" w:lineRule="auto"/>
        <w:ind w:left="0" w:right="0" w:firstLine="0"/>
        <w:jc w:val="right"/>
      </w:pPr>
      <w:r>
        <w:rPr>
          <w:i/>
          <w:iCs/>
          <w:color w:val="000000"/>
          <w:spacing w:val="0"/>
          <w:w w:val="100"/>
          <w:position w:val="0"/>
          <w:sz w:val="24"/>
          <w:szCs w:val="24"/>
        </w:rPr>
        <w:t xml:space="preserve">u* </w:t>
      </w:r>
      <w:r>
        <w:rPr>
          <w:color w:val="000000"/>
          <w:spacing w:val="0"/>
          <w:w w:val="100"/>
          <w:position w:val="0"/>
          <w:sz w:val="26"/>
          <w:szCs w:val="26"/>
        </w:rPr>
        <w:t xml:space="preserve">= </w:t>
      </w:r>
      <w:r>
        <w:rPr>
          <w:color w:val="000000"/>
          <w:spacing w:val="0"/>
          <w:w w:val="100"/>
          <w:position w:val="0"/>
          <w:sz w:val="24"/>
          <w:szCs w:val="24"/>
        </w:rPr>
        <w:t xml:space="preserve">sign </w:t>
      </w:r>
      <w:r>
        <w:rPr>
          <w:color w:val="000000"/>
          <w:spacing w:val="0"/>
          <w:w w:val="100"/>
          <w:position w:val="0"/>
          <w:sz w:val="34"/>
          <w:szCs w:val="34"/>
        </w:rPr>
        <w:t>(</w:t>
      </w:r>
      <w:r>
        <w:rPr>
          <w:i/>
          <w:iCs/>
          <w:color w:val="000000"/>
          <w:spacing w:val="0"/>
          <w:w w:val="100"/>
          <w:position w:val="0"/>
          <w:sz w:val="24"/>
          <w:szCs w:val="24"/>
        </w:rPr>
        <w:t>р</w:t>
      </w:r>
      <w:r>
        <w:rPr>
          <w:color w:val="000000"/>
          <w:spacing w:val="0"/>
          <w:w w:val="100"/>
          <w:position w:val="0"/>
          <w:sz w:val="26"/>
          <w:szCs w:val="26"/>
        </w:rPr>
        <w:t xml:space="preserve"> -ф</w:t>
      </w:r>
      <w:r>
        <w:rPr>
          <w:color w:val="000000"/>
          <w:spacing w:val="0"/>
          <w:w w:val="100"/>
          <w:position w:val="0"/>
          <w:sz w:val="34"/>
          <w:szCs w:val="34"/>
        </w:rPr>
        <w:t xml:space="preserve">) </w:t>
      </w:r>
      <w:r>
        <w:rPr>
          <w:color w:val="000000"/>
          <w:spacing w:val="0"/>
          <w:w w:val="100"/>
          <w:position w:val="0"/>
          <w:sz w:val="24"/>
          <w:szCs w:val="24"/>
        </w:rPr>
        <w:t>.</w:t>
        <w:tab/>
        <w:t>(11)</w:t>
      </w:r>
    </w:p>
    <w:p>
      <w:pPr>
        <w:pStyle w:val="Style13"/>
        <w:keepNext w:val="0"/>
        <w:keepLines w:val="0"/>
        <w:widowControl w:val="0"/>
        <w:shd w:val="clear" w:color="auto" w:fill="auto"/>
        <w:bidi w:val="0"/>
        <w:spacing w:before="0" w:after="160" w:line="264" w:lineRule="auto"/>
        <w:ind w:left="0" w:right="0" w:firstLine="300"/>
        <w:jc w:val="both"/>
      </w:pPr>
      <w:r>
        <w:rPr>
          <w:color w:val="000000"/>
          <w:spacing w:val="0"/>
          <w:w w:val="100"/>
          <w:position w:val="0"/>
          <w:sz w:val="24"/>
          <w:szCs w:val="24"/>
        </w:rPr>
        <w:t xml:space="preserve">Введемо усереднені змінні </w:t>
      </w:r>
      <w:r>
        <w:rPr>
          <w:color w:val="000000"/>
          <w:spacing w:val="0"/>
          <w:w w:val="100"/>
          <w:position w:val="0"/>
          <w:sz w:val="34"/>
          <w:szCs w:val="34"/>
        </w:rPr>
        <w:t>(</w:t>
      </w:r>
      <w:r>
        <w:rPr>
          <w:color w:val="000000"/>
          <w:spacing w:val="0"/>
          <w:w w:val="100"/>
          <w:position w:val="0"/>
          <w:sz w:val="26"/>
          <w:szCs w:val="26"/>
        </w:rPr>
        <w:t>£</w:t>
      </w:r>
      <w:r>
        <w:rPr>
          <w:color w:val="000000"/>
          <w:spacing w:val="0"/>
          <w:w w:val="100"/>
          <w:position w:val="0"/>
          <w:sz w:val="24"/>
          <w:szCs w:val="24"/>
        </w:rPr>
        <w:t xml:space="preserve">, </w:t>
      </w:r>
      <w:r>
        <w:rPr>
          <w:color w:val="000000"/>
          <w:spacing w:val="0"/>
          <w:w w:val="100"/>
          <w:position w:val="0"/>
          <w:sz w:val="26"/>
          <w:szCs w:val="26"/>
        </w:rPr>
        <w:t>п</w:t>
      </w:r>
      <w:r>
        <w:rPr>
          <w:color w:val="000000"/>
          <w:spacing w:val="0"/>
          <w:w w:val="100"/>
          <w:position w:val="0"/>
          <w:sz w:val="34"/>
          <w:szCs w:val="34"/>
        </w:rPr>
        <w:t xml:space="preserve">) </w:t>
      </w:r>
      <w:r>
        <w:rPr>
          <w:color w:val="000000"/>
          <w:spacing w:val="0"/>
          <w:w w:val="100"/>
          <w:position w:val="0"/>
          <w:sz w:val="24"/>
          <w:szCs w:val="24"/>
        </w:rPr>
        <w:t xml:space="preserve">, що відповідають змінним </w:t>
      </w:r>
      <w:r>
        <w:rPr>
          <w:i/>
          <w:iCs/>
          <w:color w:val="000000"/>
          <w:spacing w:val="0"/>
          <w:w w:val="100"/>
          <w:position w:val="0"/>
          <w:sz w:val="34"/>
          <w:szCs w:val="34"/>
        </w:rPr>
        <w:t>(</w:t>
      </w:r>
      <w:r>
        <w:rPr>
          <w:i/>
          <w:iCs/>
          <w:color w:val="000000"/>
          <w:spacing w:val="0"/>
          <w:w w:val="100"/>
          <w:position w:val="0"/>
          <w:sz w:val="24"/>
          <w:szCs w:val="24"/>
        </w:rPr>
        <w:t>a,p</w:t>
      </w:r>
      <w:r>
        <w:rPr>
          <w:color w:val="000000"/>
          <w:spacing w:val="0"/>
          <w:w w:val="100"/>
          <w:position w:val="0"/>
          <w:sz w:val="34"/>
          <w:szCs w:val="34"/>
        </w:rPr>
        <w:t>)</w:t>
      </w:r>
      <w:r>
        <w:rPr>
          <w:color w:val="000000"/>
          <w:spacing w:val="0"/>
          <w:w w:val="100"/>
          <w:position w:val="0"/>
          <w:sz w:val="24"/>
          <w:szCs w:val="24"/>
        </w:rPr>
        <w:t xml:space="preserve">. Підставимо управління </w:t>
      </w:r>
      <w:r>
        <w:rPr>
          <w:i/>
          <w:iCs/>
          <w:color w:val="000000"/>
          <w:spacing w:val="0"/>
          <w:w w:val="100"/>
          <w:position w:val="0"/>
          <w:sz w:val="24"/>
          <w:szCs w:val="24"/>
        </w:rPr>
        <w:t>u*</w:t>
      </w:r>
      <w:r>
        <w:rPr>
          <w:color w:val="000000"/>
          <w:spacing w:val="0"/>
          <w:w w:val="100"/>
          <w:position w:val="0"/>
          <w:sz w:val="24"/>
          <w:szCs w:val="24"/>
        </w:rPr>
        <w:t xml:space="preserve"> </w:t>
      </w:r>
      <w:r>
        <w:rPr>
          <w:color w:val="000000"/>
          <w:spacing w:val="0"/>
          <w:w w:val="100"/>
          <w:position w:val="0"/>
          <w:sz w:val="24"/>
          <w:szCs w:val="24"/>
        </w:rPr>
        <w:t>з (11) у рівняння (7) й у від</w:t>
        <w:softHyphen/>
        <w:t>повідне йому спряжене рівняння й усеред</w:t>
        <w:softHyphen/>
        <w:t xml:space="preserve">нимо рівняння за фазою </w:t>
      </w:r>
      <w:r>
        <w:rPr>
          <w:color w:val="000000"/>
          <w:spacing w:val="0"/>
          <w:w w:val="100"/>
          <w:position w:val="0"/>
          <w:sz w:val="26"/>
          <w:szCs w:val="26"/>
        </w:rPr>
        <w:t xml:space="preserve">у </w:t>
      </w:r>
      <w:r>
        <w:rPr>
          <w:color w:val="000000"/>
          <w:spacing w:val="0"/>
          <w:w w:val="100"/>
          <w:position w:val="0"/>
          <w:sz w:val="24"/>
          <w:szCs w:val="24"/>
        </w:rPr>
        <w:t>. Матимемо усе</w:t>
        <w:softHyphen/>
        <w:t>реднену крайову задачу [10]:</w:t>
      </w:r>
    </w:p>
    <w:p>
      <w:pPr>
        <w:pStyle w:val="Style13"/>
        <w:keepNext w:val="0"/>
        <w:keepLines w:val="0"/>
        <w:widowControl w:val="0"/>
        <w:shd w:val="clear" w:color="auto" w:fill="auto"/>
        <w:bidi w:val="0"/>
        <w:spacing w:before="0" w:after="0" w:line="194" w:lineRule="auto"/>
        <w:ind w:left="180" w:right="0" w:firstLine="20"/>
        <w:jc w:val="left"/>
        <w:rPr>
          <w:sz w:val="26"/>
          <w:szCs w:val="26"/>
        </w:rPr>
      </w:pPr>
      <w:r>
        <w:rPr>
          <w:i/>
          <w:iCs/>
          <w:color w:val="000000"/>
          <w:spacing w:val="0"/>
          <w:w w:val="100"/>
          <w:position w:val="0"/>
          <w:sz w:val="14"/>
          <w:szCs w:val="14"/>
          <w:vertAlign w:val="superscript"/>
        </w:rPr>
        <w:t>&lt;d</w:t>
      </w:r>
      <w:r>
        <w:rPr>
          <w:i/>
          <w:iCs/>
          <w:color w:val="000000"/>
          <w:spacing w:val="0"/>
          <w:w w:val="100"/>
          <w:position w:val="0"/>
          <w:sz w:val="14"/>
          <w:szCs w:val="14"/>
        </w:rPr>
        <w:t>r</w:t>
      </w:r>
      <w:r>
        <w:rPr>
          <w:color w:val="000000"/>
          <w:spacing w:val="0"/>
          <w:w w:val="100"/>
          <w:position w:val="0"/>
          <w:sz w:val="26"/>
          <w:szCs w:val="26"/>
        </w:rPr>
        <w:t xml:space="preserve">=■ </w:t>
      </w:r>
      <w:r>
        <w:rPr>
          <w:color w:val="000000"/>
          <w:spacing w:val="0"/>
          <w:w w:val="100"/>
          <w:position w:val="0"/>
          <w:sz w:val="26"/>
          <w:szCs w:val="26"/>
        </w:rPr>
        <w:t xml:space="preserve">fl </w:t>
      </w:r>
      <w:r>
        <w:rPr>
          <w:color w:val="000000"/>
          <w:spacing w:val="0"/>
          <w:w w:val="100"/>
          <w:position w:val="0"/>
          <w:sz w:val="26"/>
          <w:szCs w:val="26"/>
          <w:vertAlign w:val="superscript"/>
        </w:rPr>
        <w:t>ф</w:t>
      </w:r>
      <w:r>
        <w:rPr>
          <w:color w:val="000000"/>
          <w:spacing w:val="0"/>
          <w:w w:val="100"/>
          <w:position w:val="0"/>
          <w:sz w:val="26"/>
          <w:szCs w:val="26"/>
        </w:rPr>
        <w:t xml:space="preserve">І </w:t>
      </w:r>
      <w:r>
        <w:rPr>
          <w:i/>
          <w:iCs/>
          <w:color w:val="000000"/>
          <w:spacing w:val="0"/>
          <w:w w:val="100"/>
          <w:position w:val="0"/>
          <w:sz w:val="14"/>
          <w:szCs w:val="14"/>
          <w:vertAlign w:val="superscript"/>
        </w:rPr>
        <w:t>d</w:t>
      </w:r>
      <w:r>
        <w:rPr>
          <w:i/>
          <w:iCs/>
          <w:color w:val="000000"/>
          <w:spacing w:val="0"/>
          <w:w w:val="100"/>
          <w:position w:val="0"/>
          <w:sz w:val="26"/>
          <w:szCs w:val="26"/>
        </w:rPr>
        <w:t>y</w:t>
      </w:r>
      <w:r>
        <w:rPr>
          <w:i/>
          <w:iCs/>
          <w:color w:val="000000"/>
          <w:spacing w:val="0"/>
          <w:w w:val="100"/>
          <w:position w:val="0"/>
          <w:sz w:val="42"/>
          <w:szCs w:val="42"/>
          <w:vertAlign w:val="superscript"/>
        </w:rPr>
        <w:t>-</w:t>
      </w:r>
      <w:r>
        <w:rPr>
          <w:color w:val="000000"/>
          <w:spacing w:val="0"/>
          <w:w w:val="100"/>
          <w:position w:val="0"/>
          <w:sz w:val="24"/>
          <w:szCs w:val="24"/>
          <w:vertAlign w:val="superscript"/>
        </w:rPr>
        <w:t>si</w:t>
      </w:r>
      <w:r>
        <w:rPr>
          <w:color w:val="000000"/>
          <w:spacing w:val="0"/>
          <w:w w:val="100"/>
          <w:position w:val="0"/>
          <w:sz w:val="24"/>
          <w:szCs w:val="24"/>
        </w:rPr>
        <w:t>g</w:t>
      </w:r>
      <w:r>
        <w:rPr>
          <w:color w:val="000000"/>
          <w:spacing w:val="0"/>
          <w:w w:val="100"/>
          <w:position w:val="0"/>
          <w:sz w:val="24"/>
          <w:szCs w:val="24"/>
          <w:vertAlign w:val="superscript"/>
        </w:rPr>
        <w:t>n</w:t>
      </w:r>
      <w:r>
        <w:rPr>
          <w:color w:val="000000"/>
          <w:spacing w:val="0"/>
          <w:w w:val="100"/>
          <w:position w:val="0"/>
          <w:sz w:val="26"/>
          <w:szCs w:val="26"/>
        </w:rPr>
        <w:t>n</w:t>
      </w:r>
      <w:r>
        <w:rPr>
          <w:color w:val="000000"/>
          <w:spacing w:val="0"/>
          <w:w w:val="100"/>
          <w:position w:val="0"/>
          <w:sz w:val="24"/>
          <w:szCs w:val="24"/>
        </w:rPr>
        <w:t xml:space="preserve">, </w:t>
      </w:r>
      <w:r>
        <w:rPr>
          <w:color w:val="000000"/>
          <w:spacing w:val="0"/>
          <w:w w:val="100"/>
          <w:position w:val="0"/>
          <w:sz w:val="26"/>
          <w:szCs w:val="26"/>
        </w:rPr>
        <w:t>£</w:t>
      </w:r>
      <w:r>
        <w:rPr>
          <w:color w:val="000000"/>
          <w:spacing w:val="0"/>
          <w:w w:val="100"/>
          <w:position w:val="0"/>
          <w:sz w:val="34"/>
          <w:szCs w:val="34"/>
        </w:rPr>
        <w:t>(</w:t>
      </w:r>
      <w:r>
        <w:rPr>
          <w:color w:val="000000"/>
          <w:spacing w:val="0"/>
          <w:w w:val="100"/>
          <w:position w:val="0"/>
          <w:sz w:val="24"/>
          <w:szCs w:val="24"/>
          <w:vertAlign w:val="superscript"/>
        </w:rPr>
        <w:t>0</w:t>
      </w:r>
      <w:r>
        <w:rPr>
          <w:color w:val="000000"/>
          <w:spacing w:val="0"/>
          <w:w w:val="100"/>
          <w:position w:val="0"/>
          <w:sz w:val="24"/>
          <w:szCs w:val="24"/>
        </w:rPr>
        <w:t xml:space="preserve"> </w:t>
      </w:r>
      <w:r>
        <w:rPr>
          <w:color w:val="000000"/>
          <w:spacing w:val="0"/>
          <w:w w:val="100"/>
          <w:position w:val="0"/>
          <w:sz w:val="34"/>
          <w:szCs w:val="34"/>
        </w:rPr>
        <w:t>)</w:t>
      </w:r>
      <w:r>
        <w:rPr>
          <w:color w:val="000000"/>
          <w:spacing w:val="0"/>
          <w:w w:val="100"/>
          <w:position w:val="0"/>
          <w:sz w:val="26"/>
          <w:szCs w:val="26"/>
        </w:rPr>
        <w:t>=</w:t>
      </w:r>
      <w:r>
        <w:rPr>
          <w:i/>
          <w:iCs/>
          <w:color w:val="000000"/>
          <w:spacing w:val="0"/>
          <w:w w:val="100"/>
          <w:position w:val="0"/>
          <w:sz w:val="14"/>
          <w:szCs w:val="14"/>
          <w:vertAlign w:val="superscript"/>
        </w:rPr>
        <w:t>a</w:t>
      </w:r>
      <w:r>
        <w:rPr>
          <w:color w:val="000000"/>
          <w:spacing w:val="0"/>
          <w:w w:val="100"/>
          <w:position w:val="0"/>
          <w:sz w:val="24"/>
          <w:szCs w:val="24"/>
        </w:rPr>
        <w:t xml:space="preserve"> </w:t>
      </w:r>
      <w:r>
        <w:rPr>
          <w:color w:val="000000"/>
          <w:spacing w:val="0"/>
          <w:w w:val="100"/>
          <w:position w:val="0"/>
          <w:sz w:val="24"/>
          <w:szCs w:val="24"/>
        </w:rPr>
        <w:t xml:space="preserve">, </w:t>
      </w:r>
      <w:r>
        <w:rPr>
          <w:i/>
          <w:iCs/>
          <w:color w:val="000000"/>
          <w:spacing w:val="0"/>
          <w:w w:val="100"/>
          <w:position w:val="0"/>
          <w:sz w:val="14"/>
          <w:szCs w:val="14"/>
          <w:vertAlign w:val="superscript"/>
        </w:rPr>
        <w:t>d</w:t>
      </w:r>
      <w:r>
        <w:rPr>
          <w:color w:val="000000"/>
          <w:spacing w:val="0"/>
          <w:w w:val="100"/>
          <w:position w:val="0"/>
          <w:sz w:val="34"/>
          <w:szCs w:val="34"/>
          <w:vertAlign w:val="superscript"/>
        </w:rPr>
        <w:t xml:space="preserve">т </w:t>
      </w:r>
      <w:r>
        <w:rPr>
          <w:color w:val="000000"/>
          <w:spacing w:val="0"/>
          <w:w w:val="100"/>
          <w:position w:val="0"/>
          <w:sz w:val="24"/>
          <w:szCs w:val="24"/>
          <w:vertAlign w:val="superscript"/>
        </w:rPr>
        <w:t>2</w:t>
      </w:r>
      <w:r>
        <w:rPr>
          <w:color w:val="000000"/>
          <w:spacing w:val="0"/>
          <w:w w:val="100"/>
          <w:position w:val="0"/>
          <w:sz w:val="34"/>
          <w:szCs w:val="34"/>
          <w:vertAlign w:val="superscript"/>
        </w:rPr>
        <w:t>п</w:t>
      </w:r>
      <w:r>
        <w:rPr>
          <w:color w:val="000000"/>
          <w:spacing w:val="0"/>
          <w:w w:val="100"/>
          <w:position w:val="0"/>
          <w:sz w:val="34"/>
          <w:szCs w:val="34"/>
        </w:rPr>
        <w:t xml:space="preserve"> </w:t>
      </w:r>
      <w:r>
        <w:rPr>
          <w:color w:val="000000"/>
          <w:spacing w:val="0"/>
          <w:w w:val="100"/>
          <w:position w:val="0"/>
          <w:sz w:val="14"/>
          <w:szCs w:val="14"/>
        </w:rPr>
        <w:t xml:space="preserve">00 </w:t>
      </w:r>
      <w:r>
        <w:rPr>
          <w:color w:val="000000"/>
          <w:spacing w:val="0"/>
          <w:w w:val="100"/>
          <w:position w:val="0"/>
          <w:sz w:val="14"/>
          <w:szCs w:val="14"/>
          <w:vertAlign w:val="superscript"/>
        </w:rPr>
        <w:t xml:space="preserve">і </w:t>
      </w:r>
      <w:r>
        <w:rPr>
          <w:i/>
          <w:iCs/>
          <w:color w:val="000000"/>
          <w:spacing w:val="0"/>
          <w:w w:val="100"/>
          <w:position w:val="0"/>
          <w:sz w:val="24"/>
          <w:szCs w:val="24"/>
        </w:rPr>
        <w:t>d</w:t>
      </w:r>
      <w:r>
        <w:rPr>
          <w:color w:val="000000"/>
          <w:spacing w:val="0"/>
          <w:w w:val="100"/>
          <w:position w:val="0"/>
          <w:sz w:val="26"/>
          <w:szCs w:val="26"/>
        </w:rPr>
        <w:t xml:space="preserve">n </w:t>
      </w:r>
      <w:r>
        <w:rPr>
          <w:color w:val="000000"/>
          <w:spacing w:val="0"/>
          <w:w w:val="100"/>
          <w:position w:val="0"/>
          <w:sz w:val="24"/>
          <w:szCs w:val="24"/>
        </w:rPr>
        <w:t xml:space="preserve">і і 1 </w:t>
      </w:r>
      <w:r>
        <w:rPr>
          <w:color w:val="000000"/>
          <w:spacing w:val="0"/>
          <w:w w:val="100"/>
          <w:position w:val="0"/>
          <w:sz w:val="26"/>
          <w:szCs w:val="26"/>
        </w:rPr>
        <w:t>d</w:t>
      </w:r>
    </w:p>
    <w:p>
      <w:pPr>
        <w:pStyle w:val="Style13"/>
        <w:keepNext w:val="0"/>
        <w:keepLines w:val="0"/>
        <w:widowControl w:val="0"/>
        <w:shd w:val="clear" w:color="auto" w:fill="auto"/>
        <w:bidi w:val="0"/>
        <w:spacing w:before="0" w:after="100" w:line="240" w:lineRule="auto"/>
        <w:ind w:left="0" w:right="0" w:firstLine="0"/>
        <w:jc w:val="left"/>
        <w:rPr>
          <w:sz w:val="34"/>
          <w:szCs w:val="34"/>
        </w:rPr>
      </w:pPr>
      <w:r>
        <w:rPr>
          <w:color w:val="000000"/>
          <w:spacing w:val="0"/>
          <w:w w:val="100"/>
          <w:position w:val="0"/>
          <w:sz w:val="26"/>
          <w:szCs w:val="26"/>
        </w:rPr>
        <w:t>■</w:t>
      </w:r>
      <w:r>
        <w:rPr>
          <w:i/>
          <w:iCs/>
          <w:color w:val="000000"/>
          <w:spacing w:val="0"/>
          <w:w w:val="100"/>
          <w:position w:val="0"/>
          <w:sz w:val="24"/>
          <w:szCs w:val="24"/>
        </w:rPr>
        <w:t>d</w:t>
      </w:r>
      <w:r>
        <w:rPr>
          <w:color w:val="000000"/>
          <w:spacing w:val="0"/>
          <w:w w:val="100"/>
          <w:position w:val="0"/>
          <w:sz w:val="26"/>
          <w:szCs w:val="26"/>
        </w:rPr>
        <w:t>T=</w:t>
      </w:r>
      <w:r>
        <w:rPr>
          <w:color w:val="000000"/>
          <w:spacing w:val="0"/>
          <w:w w:val="100"/>
          <w:position w:val="0"/>
          <w:sz w:val="34"/>
          <w:szCs w:val="34"/>
          <w:vertAlign w:val="superscript"/>
        </w:rPr>
        <w:t>-n</w:t>
      </w:r>
    </w:p>
    <w:p>
      <w:pPr>
        <w:pStyle w:val="Style13"/>
        <w:keepNext w:val="0"/>
        <w:keepLines w:val="0"/>
        <w:widowControl w:val="0"/>
        <w:shd w:val="clear" w:color="auto" w:fill="auto"/>
        <w:bidi w:val="0"/>
        <w:spacing w:before="0" w:after="100" w:line="240" w:lineRule="auto"/>
        <w:ind w:left="0" w:right="0" w:firstLine="180"/>
        <w:jc w:val="left"/>
      </w:pPr>
      <w:r>
        <mc:AlternateContent>
          <mc:Choice Requires="wps">
            <w:drawing>
              <wp:anchor distT="0" distB="0" distL="0" distR="0" simplePos="0" relativeHeight="125829388" behindDoc="0" locked="0" layoutInCell="1" allowOverlap="1">
                <wp:simplePos x="0" y="0"/>
                <wp:positionH relativeFrom="page">
                  <wp:posOffset>1429385</wp:posOffset>
                </wp:positionH>
                <wp:positionV relativeFrom="margin">
                  <wp:posOffset>7973695</wp:posOffset>
                </wp:positionV>
                <wp:extent cx="2136775" cy="481330"/>
                <wp:wrapSquare wrapText="left"/>
                <wp:docPr id="25" name="Shape 25"/>
                <a:graphic xmlns:a="http://schemas.openxmlformats.org/drawingml/2006/main">
                  <a:graphicData uri="http://schemas.microsoft.com/office/word/2010/wordprocessingShape">
                    <wps:wsp>
                      <wps:cNvSpPr txBox="1"/>
                      <wps:spPr>
                        <a:xfrm>
                          <a:ext cx="2136775" cy="481330"/>
                        </a:xfrm>
                        <a:prstGeom prst="rect"/>
                        <a:noFill/>
                      </wps:spPr>
                      <wps:txbx>
                        <w:txbxContent>
                          <w:p>
                            <w:pPr>
                              <w:pStyle w:val="Style22"/>
                              <w:keepNext w:val="0"/>
                              <w:keepLines w:val="0"/>
                              <w:widowControl w:val="0"/>
                              <w:shd w:val="clear" w:color="auto" w:fill="auto"/>
                              <w:bidi w:val="0"/>
                              <w:spacing w:before="0" w:after="0" w:line="240" w:lineRule="auto"/>
                              <w:ind w:left="0" w:right="0" w:firstLine="960"/>
                              <w:jc w:val="left"/>
                              <w:rPr>
                                <w:sz w:val="15"/>
                                <w:szCs w:val="15"/>
                              </w:rPr>
                            </w:pPr>
                            <w:r>
                              <w:rPr>
                                <w:color w:val="000000"/>
                                <w:spacing w:val="0"/>
                                <w:w w:val="100"/>
                                <w:position w:val="0"/>
                                <w:sz w:val="14"/>
                                <w:szCs w:val="14"/>
                              </w:rPr>
                              <w:t>2</w:t>
                            </w:r>
                            <w:r>
                              <w:rPr>
                                <w:color w:val="000000"/>
                                <w:spacing w:val="0"/>
                                <w:w w:val="100"/>
                                <w:position w:val="0"/>
                                <w:sz w:val="15"/>
                                <w:szCs w:val="15"/>
                              </w:rPr>
                              <w:t>п</w:t>
                            </w:r>
                          </w:p>
                          <w:p>
                            <w:pPr>
                              <w:pStyle w:val="Style13"/>
                              <w:keepNext w:val="0"/>
                              <w:keepLines w:val="0"/>
                              <w:widowControl w:val="0"/>
                              <w:shd w:val="clear" w:color="auto" w:fill="auto"/>
                              <w:bidi w:val="0"/>
                              <w:spacing w:before="0" w:after="0" w:line="161" w:lineRule="auto"/>
                              <w:ind w:left="0" w:right="0" w:firstLine="0"/>
                              <w:jc w:val="left"/>
                              <w:rPr>
                                <w:sz w:val="14"/>
                                <w:szCs w:val="14"/>
                              </w:rPr>
                            </w:pPr>
                            <w:r>
                              <w:rPr>
                                <w:color w:val="000000"/>
                                <w:spacing w:val="0"/>
                                <w:w w:val="100"/>
                                <w:position w:val="0"/>
                                <w:sz w:val="24"/>
                                <w:szCs w:val="24"/>
                              </w:rPr>
                              <w:t xml:space="preserve">_ .. </w:t>
                            </w:r>
                            <w:r>
                              <w:rPr>
                                <w:color w:val="000000"/>
                                <w:spacing w:val="0"/>
                                <w:w w:val="100"/>
                                <w:position w:val="0"/>
                                <w:sz w:val="24"/>
                                <w:szCs w:val="24"/>
                              </w:rPr>
                              <w:t>if</w:t>
                            </w:r>
                            <w:r>
                              <w:rPr>
                                <w:color w:val="000000"/>
                                <w:spacing w:val="0"/>
                                <w:w w:val="100"/>
                                <w:position w:val="0"/>
                                <w:sz w:val="34"/>
                                <w:szCs w:val="34"/>
                              </w:rPr>
                              <w:t>|</w:t>
                            </w:r>
                            <w:r>
                              <w:rPr>
                                <w:color w:val="000000"/>
                                <w:spacing w:val="0"/>
                                <w:w w:val="100"/>
                                <w:position w:val="0"/>
                                <w:sz w:val="34"/>
                                <w:szCs w:val="34"/>
                                <w:vertAlign w:val="superscript"/>
                              </w:rPr>
                              <w:t>ф</w:t>
                            </w:r>
                            <w:r>
                              <w:rPr>
                                <w:color w:val="000000"/>
                                <w:spacing w:val="0"/>
                                <w:w w:val="100"/>
                                <w:position w:val="0"/>
                                <w:sz w:val="34"/>
                                <w:szCs w:val="34"/>
                              </w:rPr>
                              <w:t>|</w:t>
                            </w:r>
                            <w:r>
                              <w:rPr>
                                <w:i/>
                                <w:iCs/>
                                <w:color w:val="000000"/>
                                <w:spacing w:val="0"/>
                                <w:w w:val="100"/>
                                <w:position w:val="0"/>
                                <w:sz w:val="14"/>
                                <w:szCs w:val="14"/>
                                <w:vertAlign w:val="superscript"/>
                              </w:rPr>
                              <w:t>d</w:t>
                            </w:r>
                            <w:r>
                              <w:rPr>
                                <w:color w:val="000000"/>
                                <w:spacing w:val="0"/>
                                <w:w w:val="100"/>
                                <w:position w:val="0"/>
                                <w:sz w:val="26"/>
                                <w:szCs w:val="26"/>
                              </w:rPr>
                              <w:t>у</w:t>
                            </w:r>
                            <w:r>
                              <w:rPr>
                                <w:color w:val="000000"/>
                                <w:spacing w:val="0"/>
                                <w:w w:val="100"/>
                                <w:position w:val="0"/>
                                <w:sz w:val="26"/>
                                <w:szCs w:val="26"/>
                                <w:vertAlign w:val="superscript"/>
                              </w:rPr>
                              <w:t>-</w:t>
                            </w:r>
                            <w:r>
                              <w:rPr>
                                <w:color w:val="000000"/>
                                <w:spacing w:val="0"/>
                                <w:w w:val="100"/>
                                <w:position w:val="0"/>
                                <w:sz w:val="26"/>
                                <w:szCs w:val="26"/>
                              </w:rPr>
                              <w:t>ю</w:t>
                            </w:r>
                            <w:r>
                              <w:rPr>
                                <w:color w:val="000000"/>
                                <w:spacing w:val="0"/>
                                <w:w w:val="100"/>
                                <w:position w:val="0"/>
                                <w:sz w:val="24"/>
                                <w:szCs w:val="24"/>
                              </w:rPr>
                              <w:t xml:space="preserve">(^Ш, </w:t>
                            </w:r>
                            <w:r>
                              <w:rPr>
                                <w:color w:val="000000"/>
                                <w:spacing w:val="0"/>
                                <w:w w:val="100"/>
                                <w:position w:val="0"/>
                                <w:sz w:val="24"/>
                                <w:szCs w:val="24"/>
                                <w:vertAlign w:val="superscript"/>
                              </w:rPr>
                              <w:t>(12) 2</w:t>
                            </w:r>
                            <w:r>
                              <w:rPr>
                                <w:color w:val="000000"/>
                                <w:spacing w:val="0"/>
                                <w:w w:val="100"/>
                                <w:position w:val="0"/>
                                <w:sz w:val="34"/>
                                <w:szCs w:val="34"/>
                                <w:vertAlign w:val="superscript"/>
                              </w:rPr>
                              <w:t>п 02</w:t>
                            </w:r>
                            <w:r>
                              <w:rPr>
                                <w:color w:val="000000"/>
                                <w:spacing w:val="0"/>
                                <w:w w:val="100"/>
                                <w:position w:val="0"/>
                                <w:sz w:val="34"/>
                                <w:szCs w:val="34"/>
                              </w:rPr>
                              <w:t xml:space="preserve"> Ц</w:t>
                            </w:r>
                            <w:r>
                              <w:rPr>
                                <w:color w:val="000000"/>
                                <w:spacing w:val="0"/>
                                <w:w w:val="100"/>
                                <w:position w:val="0"/>
                                <w:sz w:val="14"/>
                                <w:szCs w:val="14"/>
                              </w:rPr>
                              <w:t>0</w:t>
                            </w:r>
                          </w:p>
                        </w:txbxContent>
                      </wps:txbx>
                      <wps:bodyPr lIns="0" tIns="0" rIns="0" bIns="0">
                        <a:noAutoFit/>
                      </wps:bodyPr>
                    </wps:wsp>
                  </a:graphicData>
                </a:graphic>
              </wp:anchor>
            </w:drawing>
          </mc:Choice>
          <mc:Fallback>
            <w:pict>
              <v:shape id="_x0000_s1051" type="#_x0000_t202" style="position:absolute;margin-left:112.55pt;margin-top:627.85000000000002pt;width:168.25pt;height:37.899999999999999pt;z-index:-125829365;mso-wrap-distance-left:0;mso-wrap-distance-right:0;mso-position-horizontal-relative:page;mso-position-vertical-relative:margin" filled="f" stroked="f">
                <v:textbox inset="0,0,0,0">
                  <w:txbxContent>
                    <w:p>
                      <w:pPr>
                        <w:pStyle w:val="Style22"/>
                        <w:keepNext w:val="0"/>
                        <w:keepLines w:val="0"/>
                        <w:widowControl w:val="0"/>
                        <w:shd w:val="clear" w:color="auto" w:fill="auto"/>
                        <w:bidi w:val="0"/>
                        <w:spacing w:before="0" w:after="0" w:line="240" w:lineRule="auto"/>
                        <w:ind w:left="0" w:right="0" w:firstLine="960"/>
                        <w:jc w:val="left"/>
                        <w:rPr>
                          <w:sz w:val="15"/>
                          <w:szCs w:val="15"/>
                        </w:rPr>
                      </w:pPr>
                      <w:r>
                        <w:rPr>
                          <w:color w:val="000000"/>
                          <w:spacing w:val="0"/>
                          <w:w w:val="100"/>
                          <w:position w:val="0"/>
                          <w:sz w:val="14"/>
                          <w:szCs w:val="14"/>
                        </w:rPr>
                        <w:t>2</w:t>
                      </w:r>
                      <w:r>
                        <w:rPr>
                          <w:color w:val="000000"/>
                          <w:spacing w:val="0"/>
                          <w:w w:val="100"/>
                          <w:position w:val="0"/>
                          <w:sz w:val="15"/>
                          <w:szCs w:val="15"/>
                        </w:rPr>
                        <w:t>п</w:t>
                      </w:r>
                    </w:p>
                    <w:p>
                      <w:pPr>
                        <w:pStyle w:val="Style13"/>
                        <w:keepNext w:val="0"/>
                        <w:keepLines w:val="0"/>
                        <w:widowControl w:val="0"/>
                        <w:shd w:val="clear" w:color="auto" w:fill="auto"/>
                        <w:bidi w:val="0"/>
                        <w:spacing w:before="0" w:after="0" w:line="161" w:lineRule="auto"/>
                        <w:ind w:left="0" w:right="0" w:firstLine="0"/>
                        <w:jc w:val="left"/>
                        <w:rPr>
                          <w:sz w:val="14"/>
                          <w:szCs w:val="14"/>
                        </w:rPr>
                      </w:pPr>
                      <w:r>
                        <w:rPr>
                          <w:color w:val="000000"/>
                          <w:spacing w:val="0"/>
                          <w:w w:val="100"/>
                          <w:position w:val="0"/>
                          <w:sz w:val="24"/>
                          <w:szCs w:val="24"/>
                        </w:rPr>
                        <w:t xml:space="preserve">_ .. </w:t>
                      </w:r>
                      <w:r>
                        <w:rPr>
                          <w:color w:val="000000"/>
                          <w:spacing w:val="0"/>
                          <w:w w:val="100"/>
                          <w:position w:val="0"/>
                          <w:sz w:val="24"/>
                          <w:szCs w:val="24"/>
                        </w:rPr>
                        <w:t>if</w:t>
                      </w:r>
                      <w:r>
                        <w:rPr>
                          <w:color w:val="000000"/>
                          <w:spacing w:val="0"/>
                          <w:w w:val="100"/>
                          <w:position w:val="0"/>
                          <w:sz w:val="34"/>
                          <w:szCs w:val="34"/>
                        </w:rPr>
                        <w:t>|</w:t>
                      </w:r>
                      <w:r>
                        <w:rPr>
                          <w:color w:val="000000"/>
                          <w:spacing w:val="0"/>
                          <w:w w:val="100"/>
                          <w:position w:val="0"/>
                          <w:sz w:val="34"/>
                          <w:szCs w:val="34"/>
                          <w:vertAlign w:val="superscript"/>
                        </w:rPr>
                        <w:t>ф</w:t>
                      </w:r>
                      <w:r>
                        <w:rPr>
                          <w:color w:val="000000"/>
                          <w:spacing w:val="0"/>
                          <w:w w:val="100"/>
                          <w:position w:val="0"/>
                          <w:sz w:val="34"/>
                          <w:szCs w:val="34"/>
                        </w:rPr>
                        <w:t>|</w:t>
                      </w:r>
                      <w:r>
                        <w:rPr>
                          <w:i/>
                          <w:iCs/>
                          <w:color w:val="000000"/>
                          <w:spacing w:val="0"/>
                          <w:w w:val="100"/>
                          <w:position w:val="0"/>
                          <w:sz w:val="14"/>
                          <w:szCs w:val="14"/>
                          <w:vertAlign w:val="superscript"/>
                        </w:rPr>
                        <w:t>d</w:t>
                      </w:r>
                      <w:r>
                        <w:rPr>
                          <w:color w:val="000000"/>
                          <w:spacing w:val="0"/>
                          <w:w w:val="100"/>
                          <w:position w:val="0"/>
                          <w:sz w:val="26"/>
                          <w:szCs w:val="26"/>
                        </w:rPr>
                        <w:t>у</w:t>
                      </w:r>
                      <w:r>
                        <w:rPr>
                          <w:color w:val="000000"/>
                          <w:spacing w:val="0"/>
                          <w:w w:val="100"/>
                          <w:position w:val="0"/>
                          <w:sz w:val="26"/>
                          <w:szCs w:val="26"/>
                          <w:vertAlign w:val="superscript"/>
                        </w:rPr>
                        <w:t>-</w:t>
                      </w:r>
                      <w:r>
                        <w:rPr>
                          <w:color w:val="000000"/>
                          <w:spacing w:val="0"/>
                          <w:w w:val="100"/>
                          <w:position w:val="0"/>
                          <w:sz w:val="26"/>
                          <w:szCs w:val="26"/>
                        </w:rPr>
                        <w:t>ю</w:t>
                      </w:r>
                      <w:r>
                        <w:rPr>
                          <w:color w:val="000000"/>
                          <w:spacing w:val="0"/>
                          <w:w w:val="100"/>
                          <w:position w:val="0"/>
                          <w:sz w:val="24"/>
                          <w:szCs w:val="24"/>
                        </w:rPr>
                        <w:t xml:space="preserve">(^Ш, </w:t>
                      </w:r>
                      <w:r>
                        <w:rPr>
                          <w:color w:val="000000"/>
                          <w:spacing w:val="0"/>
                          <w:w w:val="100"/>
                          <w:position w:val="0"/>
                          <w:sz w:val="24"/>
                          <w:szCs w:val="24"/>
                          <w:vertAlign w:val="superscript"/>
                        </w:rPr>
                        <w:t>(12) 2</w:t>
                      </w:r>
                      <w:r>
                        <w:rPr>
                          <w:color w:val="000000"/>
                          <w:spacing w:val="0"/>
                          <w:w w:val="100"/>
                          <w:position w:val="0"/>
                          <w:sz w:val="34"/>
                          <w:szCs w:val="34"/>
                          <w:vertAlign w:val="superscript"/>
                        </w:rPr>
                        <w:t>п 02</w:t>
                      </w:r>
                      <w:r>
                        <w:rPr>
                          <w:color w:val="000000"/>
                          <w:spacing w:val="0"/>
                          <w:w w:val="100"/>
                          <w:position w:val="0"/>
                          <w:sz w:val="34"/>
                          <w:szCs w:val="34"/>
                        </w:rPr>
                        <w:t xml:space="preserve"> Ц</w:t>
                      </w:r>
                      <w:r>
                        <w:rPr>
                          <w:color w:val="000000"/>
                          <w:spacing w:val="0"/>
                          <w:w w:val="100"/>
                          <w:position w:val="0"/>
                          <w:sz w:val="14"/>
                          <w:szCs w:val="14"/>
                        </w:rPr>
                        <w:t>0</w:t>
                      </w:r>
                    </w:p>
                  </w:txbxContent>
                </v:textbox>
                <w10:wrap type="square" side="left" anchorx="page" anchory="margin"/>
              </v:shape>
            </w:pict>
          </mc:Fallback>
        </mc:AlternateContent>
      </w:r>
      <w:r>
        <w:rPr>
          <w:color w:val="000000"/>
          <w:spacing w:val="0"/>
          <w:w w:val="100"/>
          <w:position w:val="0"/>
          <w:sz w:val="26"/>
          <w:szCs w:val="26"/>
        </w:rPr>
        <w:t>n</w:t>
      </w:r>
      <w:r>
        <w:rPr>
          <w:color w:val="000000"/>
          <w:spacing w:val="0"/>
          <w:w w:val="100"/>
          <w:position w:val="0"/>
          <w:sz w:val="34"/>
          <w:szCs w:val="34"/>
        </w:rPr>
        <w:t>(</w:t>
      </w:r>
      <w:r>
        <w:rPr>
          <w:color w:val="000000"/>
          <w:spacing w:val="0"/>
          <w:w w:val="100"/>
          <w:position w:val="0"/>
          <w:sz w:val="26"/>
          <w:szCs w:val="26"/>
        </w:rPr>
        <w:t>e</w:t>
      </w:r>
      <w:r>
        <w:rPr>
          <w:color w:val="000000"/>
          <w:spacing w:val="0"/>
          <w:w w:val="100"/>
          <w:position w:val="0"/>
          <w:sz w:val="34"/>
          <w:szCs w:val="34"/>
        </w:rPr>
        <w:t>)</w:t>
      </w:r>
      <w:r>
        <w:rPr>
          <w:color w:val="000000"/>
          <w:spacing w:val="0"/>
          <w:w w:val="100"/>
          <w:position w:val="0"/>
          <w:sz w:val="26"/>
          <w:szCs w:val="26"/>
        </w:rPr>
        <w:t>=-</w:t>
      </w:r>
      <w:r>
        <w:rPr>
          <w:color w:val="000000"/>
          <w:spacing w:val="0"/>
          <w:w w:val="100"/>
          <w:position w:val="0"/>
          <w:sz w:val="24"/>
          <w:szCs w:val="24"/>
        </w:rPr>
        <w:t>1.</w:t>
      </w:r>
    </w:p>
    <w:p>
      <w:pPr>
        <w:spacing w:lineRule="exact" w:line="1"/>
        <w:rPr>
          <w:sz w:val="2"/>
          <w:szCs w:val="2"/>
        </w:rPr>
      </w:pPr>
      <w:r>
        <w:br w:type="column"/>
      </w:r>
    </w:p>
    <w:p>
      <w:pPr>
        <w:pStyle w:val="Style13"/>
        <w:keepNext w:val="0"/>
        <w:keepLines w:val="0"/>
        <w:widowControl w:val="0"/>
        <w:shd w:val="clear" w:color="auto" w:fill="auto"/>
        <w:bidi w:val="0"/>
        <w:spacing w:before="0" w:after="0" w:line="276" w:lineRule="auto"/>
        <w:ind w:left="0" w:right="0" w:firstLine="340"/>
        <w:jc w:val="both"/>
      </w:pPr>
      <w:r>
        <w:rPr>
          <w:color w:val="000000"/>
          <w:spacing w:val="0"/>
          <w:w w:val="100"/>
          <w:position w:val="0"/>
          <w:sz w:val="24"/>
          <w:szCs w:val="24"/>
        </w:rPr>
        <w:t xml:space="preserve">Тут </w:t>
      </w:r>
      <w:r>
        <w:rPr>
          <w:color w:val="000000"/>
          <w:spacing w:val="0"/>
          <w:w w:val="100"/>
          <w:position w:val="0"/>
          <w:sz w:val="26"/>
          <w:szCs w:val="26"/>
        </w:rPr>
        <w:t xml:space="preserve">ф </w:t>
      </w:r>
      <w:r>
        <w:rPr>
          <w:color w:val="000000"/>
          <w:spacing w:val="0"/>
          <w:w w:val="100"/>
          <w:position w:val="0"/>
          <w:sz w:val="24"/>
          <w:szCs w:val="24"/>
        </w:rPr>
        <w:t xml:space="preserve">треба представляти через </w:t>
      </w:r>
      <w:r>
        <w:rPr>
          <w:color w:val="000000"/>
          <w:spacing w:val="0"/>
          <w:w w:val="100"/>
          <w:position w:val="0"/>
          <w:sz w:val="34"/>
          <w:szCs w:val="34"/>
        </w:rPr>
        <w:t>(</w:t>
      </w:r>
      <w:r>
        <w:rPr>
          <w:i/>
          <w:iCs/>
          <w:color w:val="000000"/>
          <w:spacing w:val="0"/>
          <w:w w:val="100"/>
          <w:position w:val="0"/>
          <w:sz w:val="24"/>
          <w:szCs w:val="24"/>
        </w:rPr>
        <w:t>a</w:t>
      </w:r>
      <w:r>
        <w:rPr>
          <w:color w:val="000000"/>
          <w:spacing w:val="0"/>
          <w:w w:val="100"/>
          <w:position w:val="0"/>
          <w:sz w:val="24"/>
          <w:szCs w:val="24"/>
        </w:rPr>
        <w:t xml:space="preserve">, </w:t>
      </w:r>
      <w:r>
        <w:rPr>
          <w:color w:val="000000"/>
          <w:spacing w:val="0"/>
          <w:w w:val="100"/>
          <w:position w:val="0"/>
          <w:sz w:val="26"/>
          <w:szCs w:val="26"/>
        </w:rPr>
        <w:t>у</w:t>
      </w:r>
      <w:r>
        <w:rPr>
          <w:color w:val="000000"/>
          <w:spacing w:val="0"/>
          <w:w w:val="100"/>
          <w:position w:val="0"/>
          <w:sz w:val="34"/>
          <w:szCs w:val="34"/>
        </w:rPr>
        <w:t xml:space="preserve">) </w:t>
      </w:r>
      <w:r>
        <w:rPr>
          <w:color w:val="000000"/>
          <w:spacing w:val="0"/>
          <w:w w:val="100"/>
          <w:position w:val="0"/>
          <w:sz w:val="24"/>
          <w:szCs w:val="24"/>
        </w:rPr>
        <w:t xml:space="preserve">. Як випливає з першого рівняння системи (12), найкращий результат (мінімум </w:t>
      </w:r>
      <w:r>
        <w:rPr>
          <w:i/>
          <w:iCs/>
          <w:color w:val="000000"/>
          <w:spacing w:val="0"/>
          <w:w w:val="100"/>
          <w:position w:val="0"/>
          <w:sz w:val="24"/>
          <w:szCs w:val="24"/>
        </w:rPr>
        <w:t>J</w:t>
      </w:r>
      <w:r>
        <w:rPr>
          <w:color w:val="000000"/>
          <w:spacing w:val="0"/>
          <w:w w:val="100"/>
          <w:position w:val="0"/>
          <w:sz w:val="26"/>
          <w:szCs w:val="26"/>
        </w:rPr>
        <w:t xml:space="preserve"> </w:t>
      </w:r>
      <w:r>
        <w:rPr>
          <w:color w:val="000000"/>
          <w:spacing w:val="0"/>
          <w:w w:val="100"/>
          <w:position w:val="0"/>
          <w:sz w:val="26"/>
          <w:szCs w:val="26"/>
        </w:rPr>
        <w:t>= £</w:t>
      </w:r>
      <w:r>
        <w:rPr>
          <w:color w:val="000000"/>
          <w:spacing w:val="0"/>
          <w:w w:val="100"/>
          <w:position w:val="0"/>
          <w:sz w:val="34"/>
          <w:szCs w:val="34"/>
        </w:rPr>
        <w:t>(</w:t>
      </w:r>
      <w:r>
        <w:rPr>
          <w:color w:val="000000"/>
          <w:spacing w:val="0"/>
          <w:w w:val="100"/>
          <w:position w:val="0"/>
          <w:sz w:val="26"/>
          <w:szCs w:val="26"/>
        </w:rPr>
        <w:t>Є</w:t>
      </w:r>
      <w:r>
        <w:rPr>
          <w:color w:val="000000"/>
          <w:spacing w:val="0"/>
          <w:w w:val="100"/>
          <w:position w:val="0"/>
          <w:sz w:val="34"/>
          <w:szCs w:val="34"/>
        </w:rPr>
        <w:t xml:space="preserve">) </w:t>
      </w:r>
      <w:r>
        <w:rPr>
          <w:color w:val="000000"/>
          <w:spacing w:val="0"/>
          <w:w w:val="100"/>
          <w:position w:val="0"/>
          <w:sz w:val="24"/>
          <w:szCs w:val="24"/>
        </w:rPr>
        <w:t xml:space="preserve">) досягається за умови, що </w:t>
      </w:r>
      <w:r>
        <w:rPr>
          <w:color w:val="000000"/>
          <w:spacing w:val="0"/>
          <w:w w:val="100"/>
          <w:position w:val="0"/>
          <w:sz w:val="26"/>
          <w:szCs w:val="26"/>
        </w:rPr>
        <w:t xml:space="preserve">П &lt; </w:t>
      </w:r>
      <w:r>
        <w:rPr>
          <w:color w:val="000000"/>
          <w:spacing w:val="0"/>
          <w:w w:val="100"/>
          <w:position w:val="0"/>
          <w:sz w:val="24"/>
          <w:szCs w:val="24"/>
        </w:rPr>
        <w:t xml:space="preserve">0 на усьому інтервалі </w:t>
      </w:r>
      <w:r>
        <w:rPr>
          <w:color w:val="000000"/>
          <w:spacing w:val="0"/>
          <w:w w:val="100"/>
          <w:position w:val="0"/>
          <w:sz w:val="26"/>
          <w:szCs w:val="26"/>
        </w:rPr>
        <w:t xml:space="preserve">тє </w:t>
      </w:r>
      <w:r>
        <w:rPr>
          <w:color w:val="000000"/>
          <w:spacing w:val="0"/>
          <w:w w:val="100"/>
          <w:position w:val="0"/>
          <w:sz w:val="26"/>
          <w:szCs w:val="26"/>
        </w:rPr>
        <w:t>[</w:t>
      </w:r>
      <w:r>
        <w:rPr>
          <w:i/>
          <w:iCs/>
          <w:color w:val="000000"/>
          <w:spacing w:val="0"/>
          <w:w w:val="100"/>
          <w:position w:val="0"/>
          <w:sz w:val="24"/>
          <w:szCs w:val="24"/>
        </w:rPr>
        <w:t>O</w:t>
      </w:r>
      <w:r>
        <w:rPr>
          <w:color w:val="000000"/>
          <w:spacing w:val="0"/>
          <w:w w:val="100"/>
          <w:position w:val="0"/>
          <w:sz w:val="24"/>
          <w:szCs w:val="24"/>
        </w:rPr>
        <w:t xml:space="preserve">, </w:t>
      </w:r>
      <w:r>
        <w:rPr>
          <w:i/>
          <w:iCs/>
          <w:color w:val="000000"/>
          <w:spacing w:val="0"/>
          <w:w w:val="100"/>
          <w:position w:val="0"/>
          <w:sz w:val="24"/>
          <w:szCs w:val="24"/>
        </w:rPr>
        <w:t>T</w:t>
      </w:r>
      <w:r>
        <w:rPr>
          <w:color w:val="000000"/>
          <w:spacing w:val="0"/>
          <w:w w:val="100"/>
          <w:position w:val="0"/>
          <w:sz w:val="24"/>
          <w:szCs w:val="24"/>
        </w:rPr>
        <w:t>* ] . Слід з’ясувати, чи припускає друге (спряжене) рівняння (12) розв’язок, який має таку вла</w:t>
        <w:softHyphen/>
        <w:t xml:space="preserve">стивість. Зрозуміло, що при </w:t>
      </w:r>
      <w:r>
        <w:rPr>
          <w:color w:val="000000"/>
          <w:spacing w:val="0"/>
          <w:w w:val="100"/>
          <w:position w:val="0"/>
          <w:sz w:val="26"/>
          <w:szCs w:val="26"/>
        </w:rPr>
        <w:t xml:space="preserve">в = </w:t>
      </w:r>
      <w:r>
        <w:rPr>
          <w:color w:val="000000"/>
          <w:spacing w:val="0"/>
          <w:w w:val="100"/>
          <w:position w:val="0"/>
          <w:sz w:val="24"/>
          <w:szCs w:val="24"/>
        </w:rPr>
        <w:t xml:space="preserve">0, </w:t>
      </w:r>
      <w:r>
        <w:rPr>
          <w:color w:val="000000"/>
          <w:spacing w:val="0"/>
          <w:w w:val="100"/>
          <w:position w:val="0"/>
          <w:sz w:val="26"/>
          <w:szCs w:val="26"/>
        </w:rPr>
        <w:t>п</w:t>
      </w:r>
      <w:r>
        <w:rPr>
          <w:color w:val="000000"/>
          <w:spacing w:val="0"/>
          <w:w w:val="100"/>
          <w:position w:val="0"/>
          <w:sz w:val="34"/>
          <w:szCs w:val="34"/>
        </w:rPr>
        <w:t>(</w:t>
      </w:r>
      <w:r>
        <w:rPr>
          <w:color w:val="000000"/>
          <w:spacing w:val="0"/>
          <w:w w:val="100"/>
          <w:position w:val="0"/>
          <w:sz w:val="26"/>
          <w:szCs w:val="26"/>
        </w:rPr>
        <w:t>т</w:t>
      </w:r>
      <w:r>
        <w:rPr>
          <w:color w:val="000000"/>
          <w:spacing w:val="0"/>
          <w:w w:val="100"/>
          <w:position w:val="0"/>
          <w:sz w:val="34"/>
          <w:szCs w:val="34"/>
        </w:rPr>
        <w:t xml:space="preserve">) </w:t>
      </w:r>
      <w:r>
        <w:rPr>
          <w:color w:val="000000"/>
          <w:spacing w:val="0"/>
          <w:w w:val="100"/>
          <w:position w:val="0"/>
          <w:sz w:val="26"/>
          <w:szCs w:val="26"/>
        </w:rPr>
        <w:t xml:space="preserve">&lt; </w:t>
      </w:r>
      <w:r>
        <w:rPr>
          <w:color w:val="000000"/>
          <w:spacing w:val="0"/>
          <w:w w:val="100"/>
          <w:position w:val="0"/>
          <w:sz w:val="24"/>
          <w:szCs w:val="24"/>
        </w:rPr>
        <w:t xml:space="preserve">0 для усіх </w:t>
      </w:r>
      <w:r>
        <w:rPr>
          <w:color w:val="000000"/>
          <w:spacing w:val="0"/>
          <w:w w:val="100"/>
          <w:position w:val="0"/>
          <w:sz w:val="26"/>
          <w:szCs w:val="26"/>
        </w:rPr>
        <w:t xml:space="preserve">тє </w:t>
      </w:r>
      <w:r>
        <w:rPr>
          <w:color w:val="000000"/>
          <w:spacing w:val="0"/>
          <w:w w:val="100"/>
          <w:position w:val="0"/>
          <w:sz w:val="26"/>
          <w:szCs w:val="26"/>
        </w:rPr>
        <w:t>[</w:t>
      </w:r>
      <w:r>
        <w:rPr>
          <w:i/>
          <w:iCs/>
          <w:color w:val="000000"/>
          <w:spacing w:val="0"/>
          <w:w w:val="100"/>
          <w:position w:val="0"/>
          <w:sz w:val="24"/>
          <w:szCs w:val="24"/>
        </w:rPr>
        <w:t>O</w:t>
      </w:r>
      <w:r>
        <w:rPr>
          <w:color w:val="000000"/>
          <w:spacing w:val="0"/>
          <w:w w:val="100"/>
          <w:position w:val="0"/>
          <w:sz w:val="24"/>
          <w:szCs w:val="24"/>
        </w:rPr>
        <w:t xml:space="preserve">, </w:t>
      </w:r>
      <w:r>
        <w:rPr>
          <w:i/>
          <w:iCs/>
          <w:color w:val="000000"/>
          <w:spacing w:val="0"/>
          <w:w w:val="100"/>
          <w:position w:val="0"/>
          <w:sz w:val="24"/>
          <w:szCs w:val="24"/>
        </w:rPr>
        <w:t>T</w:t>
      </w:r>
      <w:r>
        <w:rPr>
          <w:color w:val="000000"/>
          <w:spacing w:val="0"/>
          <w:w w:val="100"/>
          <w:position w:val="0"/>
          <w:sz w:val="24"/>
          <w:szCs w:val="24"/>
        </w:rPr>
        <w:t>* ] . Отже, у першому на</w:t>
        <w:softHyphen/>
        <w:t xml:space="preserve">ближенні можна покласти </w:t>
      </w:r>
      <w:r>
        <w:rPr>
          <w:i/>
          <w:iCs/>
          <w:color w:val="000000"/>
          <w:spacing w:val="0"/>
          <w:w w:val="100"/>
          <w:position w:val="0"/>
          <w:sz w:val="24"/>
          <w:szCs w:val="24"/>
        </w:rPr>
        <w:t>p</w:t>
      </w:r>
      <w:r>
        <w:rPr>
          <w:color w:val="000000"/>
          <w:spacing w:val="0"/>
          <w:w w:val="100"/>
          <w:position w:val="0"/>
          <w:sz w:val="26"/>
          <w:szCs w:val="26"/>
        </w:rPr>
        <w:t xml:space="preserve"> </w:t>
      </w:r>
      <w:r>
        <w:rPr>
          <w:color w:val="000000"/>
          <w:spacing w:val="0"/>
          <w:w w:val="100"/>
          <w:position w:val="0"/>
          <w:sz w:val="26"/>
          <w:szCs w:val="26"/>
        </w:rPr>
        <w:t xml:space="preserve">&lt; </w:t>
      </w:r>
      <w:r>
        <w:rPr>
          <w:color w:val="000000"/>
          <w:spacing w:val="0"/>
          <w:w w:val="100"/>
          <w:position w:val="0"/>
          <w:sz w:val="24"/>
          <w:szCs w:val="24"/>
        </w:rPr>
        <w:t>0 у (11).</w:t>
      </w:r>
    </w:p>
    <w:p>
      <w:pPr>
        <w:pStyle w:val="Style13"/>
        <w:keepNext w:val="0"/>
        <w:keepLines w:val="0"/>
        <w:widowControl w:val="0"/>
        <w:shd w:val="clear" w:color="auto" w:fill="auto"/>
        <w:bidi w:val="0"/>
        <w:spacing w:before="0" w:after="120" w:line="240" w:lineRule="auto"/>
        <w:ind w:left="0" w:right="0" w:firstLine="340"/>
        <w:jc w:val="both"/>
      </w:pPr>
      <w:r>
        <w:rPr>
          <w:color w:val="000000"/>
          <w:spacing w:val="0"/>
          <w:w w:val="100"/>
          <w:position w:val="0"/>
          <w:sz w:val="24"/>
          <w:szCs w:val="24"/>
        </w:rPr>
        <w:t>Таким чином, встановлено, що у першо</w:t>
        <w:softHyphen/>
        <w:t xml:space="preserve">му наближенні по функціоналу (й змінній </w:t>
      </w:r>
      <w:r>
        <w:rPr>
          <w:i/>
          <w:iCs/>
          <w:color w:val="000000"/>
          <w:spacing w:val="0"/>
          <w:w w:val="100"/>
          <w:position w:val="0"/>
          <w:sz w:val="24"/>
          <w:szCs w:val="24"/>
        </w:rPr>
        <w:t>a</w:t>
      </w:r>
      <w:r>
        <w:rPr>
          <w:color w:val="000000"/>
          <w:spacing w:val="0"/>
          <w:w w:val="100"/>
          <w:position w:val="0"/>
          <w:sz w:val="24"/>
          <w:szCs w:val="24"/>
        </w:rPr>
        <w:t xml:space="preserve"> </w:t>
      </w:r>
      <w:r>
        <w:rPr>
          <w:color w:val="000000"/>
          <w:spacing w:val="0"/>
          <w:w w:val="100"/>
          <w:position w:val="0"/>
          <w:sz w:val="24"/>
          <w:szCs w:val="24"/>
        </w:rPr>
        <w:t>) синтез оптимального управління має вигляд</w:t>
      </w:r>
    </w:p>
    <w:p>
      <w:pPr>
        <w:pStyle w:val="Style13"/>
        <w:keepNext w:val="0"/>
        <w:keepLines w:val="0"/>
        <w:widowControl w:val="0"/>
        <w:shd w:val="clear" w:color="auto" w:fill="auto"/>
        <w:tabs>
          <w:tab w:pos="4133" w:val="left"/>
        </w:tabs>
        <w:bidi w:val="0"/>
        <w:spacing w:before="0" w:after="120" w:line="271" w:lineRule="auto"/>
        <w:ind w:left="1680" w:right="0" w:firstLine="0"/>
        <w:jc w:val="both"/>
      </w:pPr>
      <w:r>
        <w:rPr>
          <w:i/>
          <w:iCs/>
          <w:color w:val="000000"/>
          <w:spacing w:val="0"/>
          <w:w w:val="100"/>
          <w:position w:val="0"/>
          <w:sz w:val="24"/>
          <w:szCs w:val="24"/>
        </w:rPr>
        <w:t>u</w:t>
      </w:r>
      <w:r>
        <w:rPr>
          <w:color w:val="000000"/>
          <w:spacing w:val="0"/>
          <w:w w:val="100"/>
          <w:position w:val="0"/>
          <w:sz w:val="26"/>
          <w:szCs w:val="26"/>
        </w:rPr>
        <w:t>*=-</w:t>
      </w:r>
      <w:r>
        <w:rPr>
          <w:color w:val="000000"/>
          <w:spacing w:val="0"/>
          <w:w w:val="100"/>
          <w:position w:val="0"/>
          <w:sz w:val="24"/>
          <w:szCs w:val="24"/>
        </w:rPr>
        <w:t>sign(</w:t>
      </w:r>
      <w:r>
        <w:rPr>
          <w:color w:val="000000"/>
          <w:spacing w:val="0"/>
          <w:w w:val="100"/>
          <w:position w:val="0"/>
          <w:sz w:val="26"/>
          <w:szCs w:val="26"/>
        </w:rPr>
        <w:t>p</w:t>
      </w:r>
      <w:r>
        <w:rPr>
          <w:color w:val="000000"/>
          <w:spacing w:val="0"/>
          <w:w w:val="100"/>
          <w:position w:val="0"/>
          <w:sz w:val="24"/>
          <w:szCs w:val="24"/>
        </w:rPr>
        <w:t>.</w:t>
        <w:tab/>
        <w:t>(13)</w:t>
      </w:r>
    </w:p>
    <w:p>
      <w:pPr>
        <w:pStyle w:val="Style13"/>
        <w:keepNext w:val="0"/>
        <w:keepLines w:val="0"/>
        <w:widowControl w:val="0"/>
        <w:shd w:val="clear" w:color="auto" w:fill="auto"/>
        <w:bidi w:val="0"/>
        <w:spacing w:before="0" w:after="120" w:line="240" w:lineRule="auto"/>
        <w:ind w:left="0" w:right="0" w:firstLine="340"/>
        <w:jc w:val="both"/>
      </w:pPr>
      <w:r>
        <w:rPr>
          <w:color w:val="000000"/>
          <w:spacing w:val="0"/>
          <w:w w:val="100"/>
          <w:position w:val="0"/>
          <w:sz w:val="24"/>
          <w:szCs w:val="24"/>
        </w:rPr>
        <w:t xml:space="preserve">Внаслідок рух маятника </w:t>
      </w:r>
      <w:r>
        <w:rPr>
          <w:color w:val="000000"/>
          <w:spacing w:val="0"/>
          <w:w w:val="100"/>
          <w:position w:val="0"/>
          <w:sz w:val="24"/>
          <w:szCs w:val="24"/>
        </w:rPr>
        <w:t xml:space="preserve">(5) </w:t>
      </w:r>
      <w:r>
        <w:rPr>
          <w:color w:val="000000"/>
          <w:spacing w:val="0"/>
          <w:w w:val="100"/>
          <w:position w:val="0"/>
          <w:sz w:val="24"/>
          <w:szCs w:val="24"/>
        </w:rPr>
        <w:t xml:space="preserve">під дією управління </w:t>
      </w:r>
      <w:r>
        <w:rPr>
          <w:color w:val="000000"/>
          <w:spacing w:val="0"/>
          <w:w w:val="100"/>
          <w:position w:val="0"/>
          <w:sz w:val="24"/>
          <w:szCs w:val="24"/>
        </w:rPr>
        <w:t xml:space="preserve">(13) </w:t>
      </w:r>
      <w:r>
        <w:rPr>
          <w:color w:val="000000"/>
          <w:spacing w:val="0"/>
          <w:w w:val="100"/>
          <w:position w:val="0"/>
          <w:sz w:val="24"/>
          <w:szCs w:val="24"/>
        </w:rPr>
        <w:t>описується рівнянням</w:t>
      </w:r>
    </w:p>
    <w:p>
      <w:pPr>
        <w:pStyle w:val="Style13"/>
        <w:keepNext w:val="0"/>
        <w:keepLines w:val="0"/>
        <w:widowControl w:val="0"/>
        <w:shd w:val="clear" w:color="auto" w:fill="auto"/>
        <w:bidi w:val="0"/>
        <w:spacing w:before="0" w:after="0" w:line="302" w:lineRule="auto"/>
        <w:ind w:left="0" w:right="0" w:firstLine="1680"/>
        <w:jc w:val="both"/>
      </w:pPr>
      <w:r>
        <w:rPr>
          <w:color w:val="000000"/>
          <w:spacing w:val="0"/>
          <w:w w:val="100"/>
          <w:position w:val="0"/>
          <w:sz w:val="26"/>
          <w:szCs w:val="26"/>
        </w:rPr>
        <w:t xml:space="preserve">ф + </w:t>
      </w:r>
      <w:r>
        <w:rPr>
          <w:color w:val="000000"/>
          <w:spacing w:val="0"/>
          <w:w w:val="100"/>
          <w:position w:val="0"/>
          <w:sz w:val="24"/>
          <w:szCs w:val="24"/>
        </w:rPr>
        <w:t xml:space="preserve">sin </w:t>
      </w:r>
      <w:r>
        <w:rPr>
          <w:color w:val="000000"/>
          <w:spacing w:val="0"/>
          <w:w w:val="100"/>
          <w:position w:val="0"/>
          <w:sz w:val="26"/>
          <w:szCs w:val="26"/>
        </w:rPr>
        <w:t xml:space="preserve">ф = -є- </w:t>
      </w:r>
      <w:r>
        <w:rPr>
          <w:color w:val="000000"/>
          <w:spacing w:val="0"/>
          <w:w w:val="100"/>
          <w:position w:val="0"/>
          <w:sz w:val="24"/>
          <w:szCs w:val="24"/>
        </w:rPr>
        <w:t>signc</w:t>
      </w:r>
      <w:r>
        <w:rPr>
          <w:rFonts w:ascii="Arial" w:eastAsia="Arial" w:hAnsi="Arial" w:cs="Arial"/>
          <w:color w:val="000000"/>
          <w:spacing w:val="0"/>
          <w:w w:val="100"/>
          <w:position w:val="0"/>
          <w:sz w:val="24"/>
          <w:szCs w:val="24"/>
        </w:rPr>
        <w:t>p</w:t>
      </w:r>
      <w:r>
        <w:rPr>
          <w:color w:val="000000"/>
          <w:spacing w:val="0"/>
          <w:w w:val="100"/>
          <w:position w:val="0"/>
          <w:sz w:val="24"/>
          <w:szCs w:val="24"/>
        </w:rPr>
        <w:t>, (14) відповідаючим руху при наявності сухого тертя.</w:t>
      </w:r>
    </w:p>
    <w:p>
      <w:pPr>
        <w:pStyle w:val="Style13"/>
        <w:keepNext w:val="0"/>
        <w:keepLines w:val="0"/>
        <w:widowControl w:val="0"/>
        <w:numPr>
          <w:ilvl w:val="0"/>
          <w:numId w:val="1"/>
        </w:numPr>
        <w:shd w:val="clear" w:color="auto" w:fill="auto"/>
        <w:tabs>
          <w:tab w:pos="595" w:val="left"/>
        </w:tabs>
        <w:bidi w:val="0"/>
        <w:spacing w:before="0" w:after="0" w:line="240" w:lineRule="auto"/>
        <w:ind w:left="0" w:right="0" w:firstLine="340"/>
        <w:jc w:val="both"/>
      </w:pPr>
      <w:bookmarkStart w:id="11" w:name="bookmark11"/>
      <w:bookmarkEnd w:id="11"/>
      <w:r>
        <w:rPr>
          <w:color w:val="000000"/>
          <w:spacing w:val="0"/>
          <w:w w:val="100"/>
          <w:position w:val="0"/>
          <w:sz w:val="24"/>
          <w:szCs w:val="24"/>
        </w:rPr>
        <w:t>Аналіз оптимального руху. Асимпто</w:t>
        <w:softHyphen/>
        <w:t xml:space="preserve">тичний розв’язок рівняння (14) будуємо, використовуючи [11], де розв’язувалось аналогічне рівняння. При </w:t>
      </w:r>
      <w:r>
        <w:rPr>
          <w:color w:val="000000"/>
          <w:spacing w:val="0"/>
          <w:w w:val="100"/>
          <w:position w:val="0"/>
          <w:sz w:val="26"/>
          <w:szCs w:val="26"/>
        </w:rPr>
        <w:t xml:space="preserve">є = </w:t>
      </w:r>
      <w:r>
        <w:rPr>
          <w:color w:val="000000"/>
          <w:spacing w:val="0"/>
          <w:w w:val="100"/>
          <w:position w:val="0"/>
          <w:sz w:val="24"/>
          <w:szCs w:val="24"/>
        </w:rPr>
        <w:t xml:space="preserve">0 рівняння (14) описує вільні коливання/обертання </w:t>
      </w:r>
      <w:r>
        <w:rPr>
          <w:color w:val="000000"/>
          <w:spacing w:val="0"/>
          <w:w w:val="100"/>
          <w:position w:val="0"/>
          <w:sz w:val="24"/>
          <w:szCs w:val="24"/>
        </w:rPr>
        <w:t>ма</w:t>
        <w:softHyphen/>
      </w:r>
      <w:r>
        <w:rPr>
          <w:color w:val="000000"/>
          <w:spacing w:val="0"/>
          <w:w w:val="100"/>
          <w:position w:val="0"/>
          <w:sz w:val="24"/>
          <w:szCs w:val="24"/>
        </w:rPr>
      </w:r>
      <w:r>
        <w:rPr>
          <w:color w:val="000000"/>
          <w:spacing w:val="0"/>
          <w:w w:val="100"/>
          <w:position w:val="0"/>
          <w:sz w:val="24"/>
          <w:szCs w:val="24"/>
        </w:rPr>
        <w:t>ятника.</w:t>
      </w:r>
    </w:p>
    <w:p>
      <w:pPr>
        <w:pStyle w:val="Style13"/>
        <w:keepNext w:val="0"/>
        <w:keepLines w:val="0"/>
        <w:widowControl w:val="0"/>
        <w:shd w:val="clear" w:color="auto" w:fill="auto"/>
        <w:bidi w:val="0"/>
        <w:spacing w:before="0" w:after="0" w:line="271" w:lineRule="auto"/>
        <w:ind w:left="0" w:right="0" w:firstLine="340"/>
        <w:jc w:val="both"/>
      </w:pPr>
      <w:r>
        <w:rPr>
          <w:color w:val="000000"/>
          <w:spacing w:val="0"/>
          <w:w w:val="100"/>
          <w:position w:val="0"/>
          <w:sz w:val="24"/>
          <w:szCs w:val="24"/>
        </w:rPr>
        <w:t xml:space="preserve">У режимі коливань при </w:t>
      </w:r>
      <w:r>
        <w:rPr>
          <w:color w:val="000000"/>
          <w:spacing w:val="0"/>
          <w:w w:val="100"/>
          <w:position w:val="0"/>
          <w:sz w:val="26"/>
          <w:szCs w:val="26"/>
        </w:rPr>
        <w:t>-</w:t>
      </w:r>
      <w:r>
        <w:rPr>
          <w:color w:val="000000"/>
          <w:spacing w:val="0"/>
          <w:w w:val="100"/>
          <w:position w:val="0"/>
          <w:sz w:val="24"/>
          <w:szCs w:val="24"/>
        </w:rPr>
        <w:t xml:space="preserve">2 </w:t>
      </w:r>
      <w:r>
        <w:rPr>
          <w:color w:val="000000"/>
          <w:spacing w:val="0"/>
          <w:w w:val="100"/>
          <w:position w:val="0"/>
          <w:sz w:val="26"/>
          <w:szCs w:val="26"/>
        </w:rPr>
        <w:t xml:space="preserve">&lt; </w:t>
      </w:r>
      <w:r>
        <w:rPr>
          <w:i/>
          <w:iCs/>
          <w:color w:val="000000"/>
          <w:spacing w:val="0"/>
          <w:w w:val="100"/>
          <w:position w:val="0"/>
          <w:sz w:val="24"/>
          <w:szCs w:val="24"/>
        </w:rPr>
        <w:t>a</w:t>
      </w:r>
      <w:r>
        <w:rPr>
          <w:color w:val="000000"/>
          <w:spacing w:val="0"/>
          <w:w w:val="100"/>
          <w:position w:val="0"/>
          <w:sz w:val="26"/>
          <w:szCs w:val="26"/>
        </w:rPr>
        <w:t xml:space="preserve"> </w:t>
      </w:r>
      <w:r>
        <w:rPr>
          <w:color w:val="000000"/>
          <w:spacing w:val="0"/>
          <w:w w:val="100"/>
          <w:position w:val="0"/>
          <w:sz w:val="26"/>
          <w:szCs w:val="26"/>
        </w:rPr>
        <w:t xml:space="preserve">&lt; </w:t>
      </w:r>
      <w:r>
        <w:rPr>
          <w:color w:val="000000"/>
          <w:spacing w:val="0"/>
          <w:w w:val="100"/>
          <w:position w:val="0"/>
          <w:sz w:val="24"/>
          <w:szCs w:val="24"/>
        </w:rPr>
        <w:t>0 розв’язок задається співвідношеннями (12) - (14):</w:t>
      </w:r>
    </w:p>
    <w:p>
      <w:pPr>
        <w:pStyle w:val="Style13"/>
        <w:keepNext w:val="0"/>
        <w:keepLines w:val="0"/>
        <w:widowControl w:val="0"/>
        <w:shd w:val="clear" w:color="auto" w:fill="auto"/>
        <w:bidi w:val="0"/>
        <w:spacing w:before="0" w:after="160" w:line="170" w:lineRule="auto"/>
        <w:ind w:left="0" w:right="0" w:firstLine="0"/>
        <w:jc w:val="both"/>
      </w:pPr>
      <w:r>
        <w:rPr>
          <w:color w:val="000000"/>
          <w:spacing w:val="0"/>
          <w:w w:val="100"/>
          <w:position w:val="0"/>
          <w:sz w:val="26"/>
          <w:szCs w:val="26"/>
        </w:rPr>
        <w:t xml:space="preserve">ф = </w:t>
      </w:r>
      <w:r>
        <w:rPr>
          <w:color w:val="000000"/>
          <w:spacing w:val="0"/>
          <w:w w:val="100"/>
          <w:position w:val="0"/>
          <w:sz w:val="24"/>
          <w:szCs w:val="24"/>
        </w:rPr>
        <w:t xml:space="preserve">2arcsin </w:t>
      </w:r>
      <w:r>
        <w:rPr>
          <w:rFonts w:ascii="Arial" w:eastAsia="Arial" w:hAnsi="Arial" w:cs="Arial"/>
          <w:color w:val="000000"/>
          <w:spacing w:val="0"/>
          <w:w w:val="100"/>
          <w:position w:val="0"/>
          <w:sz w:val="38"/>
          <w:szCs w:val="38"/>
        </w:rPr>
        <w:t>{</w:t>
      </w:r>
      <w:r>
        <w:rPr>
          <w:i/>
          <w:iCs/>
          <w:color w:val="000000"/>
          <w:spacing w:val="0"/>
          <w:w w:val="100"/>
          <w:position w:val="0"/>
          <w:sz w:val="24"/>
          <w:szCs w:val="24"/>
        </w:rPr>
        <w:t>k</w:t>
      </w:r>
      <w:r>
        <w:rPr>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26"/>
          <w:szCs w:val="26"/>
        </w:rPr>
        <w:t xml:space="preserve">■ </w:t>
      </w:r>
      <w:r>
        <w:rPr>
          <w:color w:val="000000"/>
          <w:spacing w:val="0"/>
          <w:w w:val="100"/>
          <w:position w:val="0"/>
          <w:sz w:val="24"/>
          <w:szCs w:val="24"/>
        </w:rPr>
        <w:t xml:space="preserve">sn </w:t>
      </w:r>
      <w:r>
        <w:rPr>
          <w:color w:val="000000"/>
          <w:spacing w:val="0"/>
          <w:w w:val="100"/>
          <w:position w:val="0"/>
          <w:sz w:val="34"/>
          <w:szCs w:val="34"/>
        </w:rPr>
        <w:t>|Ч (</w:t>
      </w:r>
      <w:r>
        <w:rPr>
          <w:i/>
          <w:iCs/>
          <w:color w:val="000000"/>
          <w:spacing w:val="0"/>
          <w:w w:val="100"/>
          <w:position w:val="0"/>
          <w:sz w:val="14"/>
          <w:szCs w:val="14"/>
          <w:vertAlign w:val="superscript"/>
        </w:rPr>
        <w:t>t</w:t>
      </w:r>
      <w:r>
        <w:rPr>
          <w:color w:val="000000"/>
          <w:spacing w:val="0"/>
          <w:w w:val="100"/>
          <w:position w:val="0"/>
          <w:sz w:val="26"/>
          <w:szCs w:val="26"/>
        </w:rPr>
        <w:t>+3</w:t>
      </w:r>
      <w:r>
        <w:rPr>
          <w:color w:val="000000"/>
          <w:spacing w:val="0"/>
          <w:w w:val="100"/>
          <w:position w:val="0"/>
          <w:sz w:val="14"/>
          <w:szCs w:val="14"/>
        </w:rPr>
        <w:t>1</w:t>
      </w:r>
      <w:r>
        <w:rPr>
          <w:color w:val="000000"/>
          <w:spacing w:val="0"/>
          <w:w w:val="100"/>
          <w:position w:val="0"/>
          <w:sz w:val="34"/>
          <w:szCs w:val="34"/>
        </w:rPr>
        <w:t>)</w:t>
      </w:r>
      <w:r>
        <w:rPr>
          <w:color w:val="000000"/>
          <w:spacing w:val="0"/>
          <w:w w:val="100"/>
          <w:position w:val="0"/>
          <w:sz w:val="24"/>
          <w:szCs w:val="24"/>
        </w:rPr>
        <w:t xml:space="preserve">, </w:t>
      </w:r>
      <w:r>
        <w:rPr>
          <w:i/>
          <w:iCs/>
          <w:color w:val="000000"/>
          <w:spacing w:val="0"/>
          <w:w w:val="100"/>
          <w:position w:val="0"/>
          <w:sz w:val="14"/>
          <w:szCs w:val="14"/>
          <w:vertAlign w:val="superscript"/>
        </w:rPr>
        <w:t>k</w:t>
      </w:r>
      <w:r>
        <w:rPr>
          <w:i/>
          <w:iCs/>
          <w:color w:val="000000"/>
          <w:spacing w:val="0"/>
          <w:w w:val="100"/>
          <w:position w:val="0"/>
          <w:sz w:val="14"/>
          <w:szCs w:val="14"/>
        </w:rPr>
        <w:t>1</w:t>
      </w:r>
      <w:r>
        <w:rPr>
          <w:color w:val="000000"/>
          <w:spacing w:val="0"/>
          <w:w w:val="100"/>
          <w:position w:val="0"/>
          <w:sz w:val="26"/>
          <w:szCs w:val="26"/>
        </w:rPr>
        <w:t xml:space="preserve"> </w:t>
      </w:r>
      <w:r>
        <w:rPr>
          <w:color w:val="000000"/>
          <w:spacing w:val="0"/>
          <w:w w:val="100"/>
          <w:position w:val="0"/>
          <w:sz w:val="26"/>
          <w:szCs w:val="26"/>
        </w:rPr>
        <w:t>]</w:t>
      </w:r>
      <w:r>
        <w:rPr>
          <w:rFonts w:ascii="Arial" w:eastAsia="Arial" w:hAnsi="Arial" w:cs="Arial"/>
          <w:color w:val="000000"/>
          <w:spacing w:val="0"/>
          <w:w w:val="100"/>
          <w:position w:val="0"/>
          <w:sz w:val="38"/>
          <w:szCs w:val="38"/>
        </w:rPr>
        <w:t>}</w:t>
      </w:r>
      <w:r>
        <w:rPr>
          <w:color w:val="000000"/>
          <w:spacing w:val="0"/>
          <w:w w:val="100"/>
          <w:position w:val="0"/>
          <w:sz w:val="24"/>
          <w:szCs w:val="24"/>
        </w:rPr>
        <w:t>,</w:t>
      </w:r>
    </w:p>
    <w:p>
      <w:pPr>
        <w:pStyle w:val="Style13"/>
        <w:keepNext w:val="0"/>
        <w:keepLines w:val="0"/>
        <w:widowControl w:val="0"/>
        <w:shd w:val="clear" w:color="auto" w:fill="auto"/>
        <w:bidi w:val="0"/>
        <w:spacing w:before="0" w:after="0" w:line="226" w:lineRule="auto"/>
        <w:ind w:left="960" w:right="0" w:hanging="960"/>
        <w:jc w:val="both"/>
      </w:pPr>
      <w:r>
        <w:rPr>
          <w:color w:val="000000"/>
          <w:spacing w:val="0"/>
          <w:w w:val="100"/>
          <w:position w:val="0"/>
          <w:sz w:val="26"/>
          <w:szCs w:val="26"/>
        </w:rPr>
        <w:t xml:space="preserve">■ </w:t>
      </w:r>
      <w:r>
        <w:rPr>
          <w:i/>
          <w:iCs/>
          <w:color w:val="000000"/>
          <w:spacing w:val="0"/>
          <w:w w:val="100"/>
          <w:position w:val="0"/>
          <w:sz w:val="24"/>
          <w:szCs w:val="24"/>
        </w:rPr>
        <w:t>k</w:t>
      </w:r>
      <w:r>
        <w:rPr>
          <w:color w:val="000000"/>
          <w:spacing w:val="0"/>
          <w:w w:val="100"/>
          <w:position w:val="0"/>
          <w:sz w:val="24"/>
          <w:szCs w:val="24"/>
          <w:vertAlign w:val="subscript"/>
        </w:rPr>
        <w:t>1</w:t>
      </w:r>
      <w:r>
        <w:rPr>
          <w:color w:val="000000"/>
          <w:spacing w:val="0"/>
          <w:w w:val="100"/>
          <w:position w:val="0"/>
          <w:sz w:val="24"/>
          <w:szCs w:val="24"/>
          <w:vertAlign w:val="superscript"/>
        </w:rPr>
        <w:t>2</w:t>
      </w:r>
      <w:r>
        <w:rPr>
          <w:color w:val="000000"/>
          <w:spacing w:val="0"/>
          <w:w w:val="100"/>
          <w:position w:val="0"/>
          <w:sz w:val="24"/>
          <w:szCs w:val="24"/>
        </w:rPr>
        <w:t xml:space="preserve"> </w:t>
      </w:r>
      <w:r>
        <w:rPr>
          <w:color w:val="000000"/>
          <w:spacing w:val="0"/>
          <w:w w:val="100"/>
          <w:position w:val="0"/>
          <w:sz w:val="26"/>
          <w:szCs w:val="26"/>
        </w:rPr>
        <w:t xml:space="preserve">= </w:t>
      </w:r>
      <w:r>
        <w:rPr>
          <w:color w:val="000000"/>
          <w:spacing w:val="0"/>
          <w:w w:val="100"/>
          <w:position w:val="0"/>
          <w:sz w:val="24"/>
          <w:szCs w:val="24"/>
        </w:rPr>
        <w:t>1 +—</w:t>
      </w:r>
      <w:r>
        <w:rPr>
          <w:i/>
          <w:iCs/>
          <w:color w:val="000000"/>
          <w:spacing w:val="0"/>
          <w:w w:val="100"/>
          <w:position w:val="0"/>
          <w:sz w:val="24"/>
          <w:szCs w:val="24"/>
        </w:rPr>
        <w:t>a</w:t>
      </w:r>
      <w:r>
        <w:rPr>
          <w:color w:val="000000"/>
          <w:spacing w:val="0"/>
          <w:w w:val="100"/>
          <w:position w:val="0"/>
          <w:sz w:val="24"/>
          <w:szCs w:val="24"/>
        </w:rPr>
        <w:t xml:space="preserve">, </w:t>
      </w:r>
      <w:r>
        <w:rPr>
          <w:i/>
          <w:iCs/>
          <w:color w:val="000000"/>
          <w:spacing w:val="0"/>
          <w:w w:val="100"/>
          <w:position w:val="0"/>
          <w:sz w:val="24"/>
          <w:szCs w:val="24"/>
        </w:rPr>
        <w:t>T</w:t>
      </w:r>
      <w:r>
        <w:rPr>
          <w:color w:val="000000"/>
          <w:spacing w:val="0"/>
          <w:w w:val="100"/>
          <w:position w:val="0"/>
          <w:sz w:val="26"/>
          <w:szCs w:val="26"/>
        </w:rPr>
        <w:t xml:space="preserve"> = </w:t>
      </w:r>
      <w:r>
        <w:rPr>
          <w:i/>
          <w:iCs/>
          <w:color w:val="000000"/>
          <w:spacing w:val="0"/>
          <w:w w:val="100"/>
          <w:position w:val="0"/>
          <w:sz w:val="24"/>
          <w:szCs w:val="24"/>
        </w:rPr>
        <w:t>4K</w:t>
      </w:r>
      <w:r>
        <w:rPr>
          <w:color w:val="000000"/>
          <w:spacing w:val="0"/>
          <w:w w:val="100"/>
          <w:position w:val="0"/>
          <w:sz w:val="34"/>
          <w:szCs w:val="34"/>
        </w:rPr>
        <w:t xml:space="preserve"> (</w:t>
      </w:r>
      <w:r>
        <w:rPr>
          <w:i/>
          <w:iCs/>
          <w:color w:val="000000"/>
          <w:spacing w:val="0"/>
          <w:w w:val="100"/>
          <w:position w:val="0"/>
          <w:sz w:val="24"/>
          <w:szCs w:val="24"/>
        </w:rPr>
        <w:t>k</w:t>
      </w:r>
      <w:r>
        <w:rPr>
          <w:i/>
          <w:iCs/>
          <w:color w:val="000000"/>
          <w:spacing w:val="0"/>
          <w:w w:val="100"/>
          <w:position w:val="0"/>
          <w:sz w:val="24"/>
          <w:szCs w:val="24"/>
          <w:vertAlign w:val="subscript"/>
        </w:rPr>
        <w:t>1</w:t>
      </w:r>
      <w:r>
        <w:rPr>
          <w:color w:val="000000"/>
          <w:spacing w:val="0"/>
          <w:w w:val="100"/>
          <w:position w:val="0"/>
          <w:sz w:val="34"/>
          <w:szCs w:val="34"/>
        </w:rPr>
        <w:t>)</w:t>
      </w:r>
      <w:r>
        <w:rPr>
          <w:color w:val="000000"/>
          <w:spacing w:val="0"/>
          <w:w w:val="100"/>
          <w:position w:val="0"/>
          <w:sz w:val="24"/>
          <w:szCs w:val="24"/>
        </w:rPr>
        <w:t xml:space="preserve">, </w:t>
      </w:r>
      <w:r>
        <w:rPr>
          <w:color w:val="000000"/>
          <w:spacing w:val="0"/>
          <w:w w:val="100"/>
          <w:position w:val="0"/>
          <w:sz w:val="26"/>
          <w:szCs w:val="26"/>
        </w:rPr>
        <w:t>ф</w:t>
      </w:r>
      <w:r>
        <w:rPr>
          <w:color w:val="000000"/>
          <w:spacing w:val="0"/>
          <w:w w:val="100"/>
          <w:position w:val="0"/>
          <w:sz w:val="24"/>
          <w:szCs w:val="24"/>
          <w:vertAlign w:val="subscript"/>
        </w:rPr>
        <w:t>0</w:t>
      </w:r>
      <w:r>
        <w:rPr>
          <w:color w:val="000000"/>
          <w:spacing w:val="0"/>
          <w:w w:val="100"/>
          <w:position w:val="0"/>
          <w:sz w:val="24"/>
          <w:szCs w:val="24"/>
        </w:rPr>
        <w:t xml:space="preserve"> </w:t>
      </w:r>
      <w:r>
        <w:rPr>
          <w:color w:val="000000"/>
          <w:spacing w:val="0"/>
          <w:w w:val="100"/>
          <w:position w:val="0"/>
          <w:sz w:val="26"/>
          <w:szCs w:val="26"/>
        </w:rPr>
        <w:t xml:space="preserve">= </w:t>
      </w:r>
      <w:r>
        <w:rPr>
          <w:color w:val="000000"/>
          <w:spacing w:val="0"/>
          <w:w w:val="100"/>
          <w:position w:val="0"/>
          <w:sz w:val="24"/>
          <w:szCs w:val="24"/>
        </w:rPr>
        <w:t>2arcsin</w:t>
      </w:r>
      <w:r>
        <w:rPr>
          <w:i/>
          <w:iCs/>
          <w:color w:val="000000"/>
          <w:spacing w:val="0"/>
          <w:w w:val="100"/>
          <w:position w:val="0"/>
          <w:sz w:val="24"/>
          <w:szCs w:val="24"/>
        </w:rPr>
        <w:t>k</w:t>
      </w:r>
      <w:r>
        <w:rPr>
          <w:i/>
          <w:iCs/>
          <w:color w:val="000000"/>
          <w:spacing w:val="0"/>
          <w:w w:val="100"/>
          <w:position w:val="0"/>
          <w:sz w:val="24"/>
          <w:szCs w:val="24"/>
          <w:vertAlign w:val="subscript"/>
        </w:rPr>
        <w:t>1</w:t>
      </w:r>
      <w:r>
        <w:rPr>
          <w:i/>
          <w:iCs/>
          <w:color w:val="000000"/>
          <w:spacing w:val="0"/>
          <w:w w:val="100"/>
          <w:position w:val="0"/>
          <w:sz w:val="24"/>
          <w:szCs w:val="24"/>
        </w:rPr>
        <w:t>,</w:t>
      </w:r>
      <w:r>
        <w:rPr>
          <w:color w:val="000000"/>
          <w:spacing w:val="0"/>
          <w:w w:val="100"/>
          <w:position w:val="0"/>
          <w:sz w:val="24"/>
          <w:szCs w:val="24"/>
        </w:rPr>
        <w:t xml:space="preserve"> (15) </w:t>
      </w:r>
      <w:r>
        <w:rPr>
          <w:color w:val="000000"/>
          <w:spacing w:val="0"/>
          <w:w w:val="100"/>
          <w:position w:val="0"/>
          <w:sz w:val="24"/>
          <w:szCs w:val="24"/>
          <w:vertAlign w:val="superscript"/>
        </w:rPr>
        <w:t>2</w:t>
      </w:r>
    </w:p>
    <w:p>
      <w:pPr>
        <w:pStyle w:val="Style13"/>
        <w:keepNext w:val="0"/>
        <w:keepLines w:val="0"/>
        <w:widowControl w:val="0"/>
        <w:shd w:val="clear" w:color="auto" w:fill="auto"/>
        <w:bidi w:val="0"/>
        <w:spacing w:before="0" w:after="0" w:line="192" w:lineRule="auto"/>
        <w:ind w:left="0" w:right="0" w:firstLine="0"/>
        <w:jc w:val="both"/>
      </w:pPr>
      <w:r>
        <w:rPr>
          <w:color w:val="000000"/>
          <w:spacing w:val="0"/>
          <w:w w:val="100"/>
          <w:position w:val="0"/>
          <w:sz w:val="24"/>
          <w:szCs w:val="24"/>
        </w:rPr>
        <w:t xml:space="preserve">0 </w:t>
      </w:r>
      <w:r>
        <w:rPr>
          <w:color w:val="000000"/>
          <w:spacing w:val="0"/>
          <w:w w:val="100"/>
          <w:position w:val="0"/>
          <w:sz w:val="26"/>
          <w:szCs w:val="26"/>
        </w:rPr>
        <w:t xml:space="preserve">&lt; </w:t>
      </w:r>
      <w:r>
        <w:rPr>
          <w:i/>
          <w:iCs/>
          <w:color w:val="000000"/>
          <w:spacing w:val="0"/>
          <w:w w:val="100"/>
          <w:position w:val="0"/>
          <w:sz w:val="24"/>
          <w:szCs w:val="24"/>
        </w:rPr>
        <w:t>k</w:t>
      </w:r>
      <w:r>
        <w:rPr>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26"/>
          <w:szCs w:val="26"/>
        </w:rPr>
        <w:t xml:space="preserve">&lt; </w:t>
      </w:r>
      <w:r>
        <w:rPr>
          <w:color w:val="000000"/>
          <w:spacing w:val="0"/>
          <w:w w:val="100"/>
          <w:position w:val="0"/>
          <w:sz w:val="24"/>
          <w:szCs w:val="24"/>
        </w:rPr>
        <w:t>1.</w:t>
      </w:r>
    </w:p>
    <w:p>
      <w:pPr>
        <w:pStyle w:val="Style13"/>
        <w:keepNext w:val="0"/>
        <w:keepLines w:val="0"/>
        <w:widowControl w:val="0"/>
        <w:shd w:val="clear" w:color="auto" w:fill="auto"/>
        <w:bidi w:val="0"/>
        <w:spacing w:before="0" w:after="120" w:line="192" w:lineRule="auto"/>
        <w:ind w:left="0" w:right="0" w:firstLine="0"/>
        <w:jc w:val="both"/>
        <w:rPr>
          <w:sz w:val="26"/>
          <w:szCs w:val="26"/>
        </w:rPr>
      </w:pPr>
      <w:r>
        <w:rPr>
          <w:color w:val="000000"/>
          <w:spacing w:val="0"/>
          <w:w w:val="100"/>
          <w:position w:val="0"/>
          <w:sz w:val="26"/>
          <w:szCs w:val="26"/>
        </w:rPr>
        <w:t>I</w:t>
      </w:r>
    </w:p>
    <w:p>
      <w:pPr>
        <w:pStyle w:val="Style13"/>
        <w:keepNext w:val="0"/>
        <w:keepLines w:val="0"/>
        <w:widowControl w:val="0"/>
        <w:shd w:val="clear" w:color="auto" w:fill="auto"/>
        <w:bidi w:val="0"/>
        <w:spacing w:before="0" w:after="0" w:line="276" w:lineRule="auto"/>
        <w:ind w:left="0" w:right="0" w:firstLine="340"/>
        <w:jc w:val="both"/>
      </w:pPr>
      <w:r>
        <w:rPr>
          <w:color w:val="000000"/>
          <w:spacing w:val="0"/>
          <w:w w:val="100"/>
          <w:position w:val="0"/>
          <w:sz w:val="24"/>
          <w:szCs w:val="24"/>
        </w:rPr>
        <w:t xml:space="preserve">Тут </w:t>
      </w:r>
      <w:r>
        <w:rPr>
          <w:color w:val="000000"/>
          <w:spacing w:val="0"/>
          <w:w w:val="100"/>
          <w:position w:val="0"/>
          <w:sz w:val="26"/>
          <w:szCs w:val="26"/>
        </w:rPr>
        <w:t>5</w:t>
      </w:r>
      <w:r>
        <w:rPr>
          <w:color w:val="000000"/>
          <w:spacing w:val="0"/>
          <w:w w:val="100"/>
          <w:position w:val="0"/>
          <w:sz w:val="24"/>
          <w:szCs w:val="24"/>
          <w:vertAlign w:val="subscript"/>
        </w:rPr>
        <w:t>1</w:t>
      </w:r>
      <w:r>
        <w:rPr>
          <w:color w:val="000000"/>
          <w:spacing w:val="0"/>
          <w:w w:val="100"/>
          <w:position w:val="0"/>
          <w:sz w:val="24"/>
          <w:szCs w:val="24"/>
        </w:rPr>
        <w:t xml:space="preserve"> - </w:t>
      </w:r>
      <w:r>
        <w:rPr>
          <w:color w:val="000000"/>
          <w:spacing w:val="0"/>
          <w:w w:val="100"/>
          <w:position w:val="0"/>
          <w:sz w:val="24"/>
          <w:szCs w:val="24"/>
        </w:rPr>
        <w:t xml:space="preserve">довільна фазова постійна, </w:t>
      </w:r>
      <w:r>
        <w:rPr>
          <w:i/>
          <w:iCs/>
          <w:color w:val="000000"/>
          <w:spacing w:val="0"/>
          <w:w w:val="100"/>
          <w:position w:val="0"/>
          <w:sz w:val="24"/>
          <w:szCs w:val="24"/>
        </w:rPr>
        <w:t>T</w:t>
      </w:r>
      <w:r>
        <w:rPr>
          <w:i/>
          <w:iCs/>
          <w:color w:val="000000"/>
          <w:spacing w:val="0"/>
          <w:w w:val="100"/>
          <w:position w:val="0"/>
          <w:sz w:val="14"/>
          <w:szCs w:val="14"/>
        </w:rPr>
        <w:t>1</w:t>
      </w:r>
      <w:r>
        <w:rPr>
          <w:color w:val="000000"/>
          <w:spacing w:val="0"/>
          <w:w w:val="100"/>
          <w:position w:val="0"/>
          <w:sz w:val="24"/>
          <w:szCs w:val="24"/>
        </w:rPr>
        <w:t xml:space="preserve"> - </w:t>
      </w:r>
      <w:r>
        <w:rPr>
          <w:color w:val="000000"/>
          <w:spacing w:val="0"/>
          <w:w w:val="100"/>
          <w:position w:val="0"/>
          <w:sz w:val="24"/>
          <w:szCs w:val="24"/>
        </w:rPr>
        <w:t xml:space="preserve">період коливань, </w:t>
      </w:r>
      <w:r>
        <w:rPr>
          <w:color w:val="000000"/>
          <w:spacing w:val="0"/>
          <w:w w:val="100"/>
          <w:position w:val="0"/>
          <w:sz w:val="26"/>
          <w:szCs w:val="26"/>
        </w:rPr>
        <w:t>ф</w:t>
      </w:r>
      <w:r>
        <w:rPr>
          <w:color w:val="000000"/>
          <w:spacing w:val="0"/>
          <w:w w:val="100"/>
          <w:position w:val="0"/>
          <w:sz w:val="24"/>
          <w:szCs w:val="24"/>
          <w:vertAlign w:val="subscript"/>
        </w:rPr>
        <w:t>0</w:t>
      </w:r>
      <w:r>
        <w:rPr>
          <w:color w:val="000000"/>
          <w:spacing w:val="0"/>
          <w:w w:val="100"/>
          <w:position w:val="0"/>
          <w:sz w:val="24"/>
          <w:szCs w:val="24"/>
        </w:rPr>
        <w:t xml:space="preserve"> - їх амплітуда, </w:t>
      </w:r>
      <w:r>
        <w:rPr>
          <w:color w:val="000000"/>
          <w:spacing w:val="0"/>
          <w:w w:val="100"/>
          <w:position w:val="0"/>
          <w:sz w:val="24"/>
          <w:szCs w:val="24"/>
        </w:rPr>
        <w:t xml:space="preserve">sn </w:t>
      </w:r>
      <w:r>
        <w:rPr>
          <w:color w:val="000000"/>
          <w:spacing w:val="0"/>
          <w:w w:val="100"/>
          <w:position w:val="0"/>
          <w:sz w:val="24"/>
          <w:szCs w:val="24"/>
        </w:rPr>
        <w:t xml:space="preserve">- еліптичний синус, </w:t>
      </w:r>
      <w:r>
        <w:rPr>
          <w:i/>
          <w:iCs/>
          <w:color w:val="000000"/>
          <w:spacing w:val="0"/>
          <w:w w:val="100"/>
          <w:position w:val="0"/>
          <w:sz w:val="24"/>
          <w:szCs w:val="24"/>
        </w:rPr>
        <w:t>K</w:t>
      </w:r>
      <w:r>
        <w:rPr>
          <w:color w:val="000000"/>
          <w:spacing w:val="0"/>
          <w:w w:val="100"/>
          <w:position w:val="0"/>
          <w:sz w:val="24"/>
          <w:szCs w:val="24"/>
        </w:rPr>
        <w:t xml:space="preserve"> - </w:t>
      </w:r>
      <w:r>
        <w:rPr>
          <w:color w:val="000000"/>
          <w:spacing w:val="0"/>
          <w:w w:val="100"/>
          <w:position w:val="0"/>
          <w:sz w:val="24"/>
          <w:szCs w:val="24"/>
        </w:rPr>
        <w:t xml:space="preserve">повний еліптичний інтеграл першого роду, </w:t>
      </w:r>
      <w:r>
        <w:rPr>
          <w:i/>
          <w:iCs/>
          <w:color w:val="000000"/>
          <w:spacing w:val="0"/>
          <w:w w:val="100"/>
          <w:position w:val="0"/>
          <w:sz w:val="24"/>
          <w:szCs w:val="24"/>
        </w:rPr>
        <w:t>k</w:t>
      </w:r>
      <w:r>
        <w:rPr>
          <w:i/>
          <w:iCs/>
          <w:color w:val="000000"/>
          <w:spacing w:val="0"/>
          <w:w w:val="100"/>
          <w:position w:val="0"/>
          <w:sz w:val="14"/>
          <w:szCs w:val="14"/>
        </w:rPr>
        <w:t>1</w:t>
      </w:r>
      <w:r>
        <w:rPr>
          <w:color w:val="000000"/>
          <w:spacing w:val="0"/>
          <w:w w:val="100"/>
          <w:position w:val="0"/>
          <w:sz w:val="24"/>
          <w:szCs w:val="24"/>
        </w:rPr>
        <w:t xml:space="preserve"> </w:t>
      </w:r>
      <w:r>
        <w:rPr>
          <w:color w:val="000000"/>
          <w:spacing w:val="0"/>
          <w:w w:val="100"/>
          <w:position w:val="0"/>
          <w:sz w:val="24"/>
          <w:szCs w:val="24"/>
        </w:rPr>
        <w:t>- модуль еліпти</w:t>
        <w:softHyphen/>
        <w:t>чних функцій.</w:t>
      </w:r>
    </w:p>
    <w:p>
      <w:pPr>
        <w:pStyle w:val="Style13"/>
        <w:keepNext w:val="0"/>
        <w:keepLines w:val="0"/>
        <w:widowControl w:val="0"/>
        <w:shd w:val="clear" w:color="auto" w:fill="auto"/>
        <w:bidi w:val="0"/>
        <w:spacing w:before="0" w:after="120" w:line="240" w:lineRule="auto"/>
        <w:ind w:left="0" w:right="0" w:firstLine="340"/>
        <w:jc w:val="both"/>
        <w:sectPr>
          <w:footnotePr>
            <w:pos w:val="pageBottom"/>
            <w:numFmt w:val="decimal"/>
            <w:numRestart w:val="continuous"/>
          </w:footnotePr>
          <w:type w:val="continuous"/>
          <w:pgSz w:w="11900" w:h="16840"/>
          <w:pgMar w:top="1215" w:right="1101" w:bottom="1186" w:left="1104" w:header="0" w:footer="3" w:gutter="0"/>
          <w:cols w:num="2" w:space="450"/>
          <w:noEndnote/>
          <w:rtlGutter w:val="0"/>
          <w:docGrid w:linePitch="360"/>
        </w:sectPr>
      </w:pPr>
      <w:r>
        <w:rPr>
          <w:color w:val="000000"/>
          <w:spacing w:val="0"/>
          <w:w w:val="100"/>
          <w:position w:val="0"/>
          <w:sz w:val="24"/>
          <w:szCs w:val="24"/>
        </w:rPr>
        <w:t xml:space="preserve">Запишемо перше рівняння (12) для </w:t>
      </w:r>
      <w:r>
        <w:rPr>
          <w:color w:val="000000"/>
          <w:spacing w:val="0"/>
          <w:w w:val="100"/>
          <w:position w:val="0"/>
          <w:sz w:val="24"/>
          <w:szCs w:val="24"/>
        </w:rPr>
        <w:t>ре</w:t>
        <w:softHyphen/>
      </w:r>
      <w:r>
        <w:rPr>
          <w:color w:val="000000"/>
          <w:spacing w:val="0"/>
          <w:w w:val="100"/>
          <w:position w:val="0"/>
          <w:sz w:val="24"/>
          <w:szCs w:val="24"/>
        </w:rPr>
      </w:r>
      <w:r>
        <w:rPr>
          <w:color w:val="000000"/>
          <w:spacing w:val="0"/>
          <w:w w:val="100"/>
          <w:position w:val="0"/>
          <w:sz w:val="24"/>
          <w:szCs w:val="24"/>
        </w:rPr>
        <w:t>жиму</w:t>
      </w:r>
      <w:r>
        <w:rPr>
          <w:color w:val="000000"/>
          <w:spacing w:val="0"/>
          <w:w w:val="100"/>
          <w:position w:val="0"/>
          <w:sz w:val="24"/>
          <w:szCs w:val="24"/>
        </w:rPr>
        <w:t xml:space="preserve"> коливань (15) у явному вигляді (має</w:t>
        <w:softHyphen/>
        <w:t xml:space="preserve">мо </w:t>
      </w:r>
      <w:r>
        <w:rPr>
          <w:color w:val="000000"/>
          <w:spacing w:val="0"/>
          <w:w w:val="100"/>
          <w:position w:val="0"/>
          <w:sz w:val="26"/>
          <w:szCs w:val="26"/>
        </w:rPr>
        <w:t xml:space="preserve">п &lt; </w:t>
      </w:r>
      <w:r>
        <w:rPr>
          <w:color w:val="000000"/>
          <w:spacing w:val="0"/>
          <w:w w:val="100"/>
          <w:position w:val="0"/>
          <w:sz w:val="24"/>
          <w:szCs w:val="24"/>
        </w:rPr>
        <w:t>0 ):</w:t>
      </w:r>
    </w:p>
    <w:p>
      <w:pPr>
        <w:widowControl w:val="0"/>
        <w:spacing w:before="39" w:after="39" w:line="240" w:lineRule="exact"/>
        <w:rPr>
          <w:sz w:val="19"/>
          <w:szCs w:val="19"/>
        </w:rPr>
      </w:pPr>
    </w:p>
    <w:p>
      <w:pPr>
        <w:widowControl w:val="0"/>
        <w:spacing w:line="1" w:lineRule="exact"/>
        <w:sectPr>
          <w:footnotePr>
            <w:pos w:val="pageBottom"/>
            <w:numFmt w:val="decimal"/>
            <w:numRestart w:val="continuous"/>
          </w:footnotePr>
          <w:pgSz w:w="11900" w:h="16840"/>
          <w:pgMar w:top="1037" w:right="1099" w:bottom="1027" w:left="960" w:header="0" w:footer="3" w:gutter="0"/>
          <w:cols w:space="720"/>
          <w:noEndnote/>
          <w:rtlGutter w:val="0"/>
          <w:docGrid w:linePitch="360"/>
        </w:sectPr>
      </w:pPr>
    </w:p>
    <w:p>
      <w:pPr>
        <w:pStyle w:val="Style13"/>
        <w:keepNext w:val="0"/>
        <w:keepLines w:val="0"/>
        <w:framePr w:w="298" w:h="691" w:wrap="none" w:vAnchor="text" w:hAnchor="page" w:x="1758" w:y="78"/>
        <w:widowControl w:val="0"/>
        <w:shd w:val="clear" w:color="auto" w:fill="auto"/>
        <w:bidi w:val="0"/>
        <w:spacing w:before="0" w:after="0" w:line="293" w:lineRule="auto"/>
        <w:ind w:left="0" w:right="0" w:firstLine="0"/>
        <w:jc w:val="left"/>
        <w:rPr>
          <w:sz w:val="26"/>
          <w:szCs w:val="26"/>
        </w:rPr>
      </w:pPr>
      <w:r>
        <w:rPr>
          <w:i/>
          <w:iCs/>
          <w:color w:val="000000"/>
          <w:spacing w:val="0"/>
          <w:w w:val="100"/>
          <w:position w:val="0"/>
          <w:sz w:val="24"/>
          <w:szCs w:val="24"/>
        </w:rPr>
        <w:t>da d</w:t>
      </w:r>
      <w:r>
        <w:rPr>
          <w:color w:val="000000"/>
          <w:spacing w:val="0"/>
          <w:w w:val="100"/>
          <w:position w:val="0"/>
          <w:sz w:val="26"/>
          <w:szCs w:val="26"/>
        </w:rPr>
        <w:t>т</w:t>
      </w:r>
    </w:p>
    <w:p>
      <w:pPr>
        <w:pStyle w:val="Style13"/>
        <w:keepNext w:val="0"/>
        <w:keepLines w:val="0"/>
        <w:framePr w:w="1234" w:h="725" w:wrap="none" w:vAnchor="text" w:hAnchor="page" w:x="2272" w:y="39"/>
        <w:widowControl w:val="0"/>
        <w:shd w:val="clear" w:color="auto" w:fill="auto"/>
        <w:bidi w:val="0"/>
        <w:spacing w:before="0" w:after="0" w:line="240" w:lineRule="auto"/>
        <w:ind w:left="0" w:right="0" w:firstLine="180"/>
        <w:jc w:val="left"/>
        <w:rPr>
          <w:sz w:val="14"/>
          <w:szCs w:val="14"/>
        </w:rPr>
      </w:pPr>
      <w:r>
        <w:rPr>
          <w:color w:val="000000"/>
          <w:spacing w:val="0"/>
          <w:w w:val="100"/>
          <w:position w:val="0"/>
          <w:sz w:val="24"/>
          <w:szCs w:val="24"/>
        </w:rPr>
        <w:t xml:space="preserve">1 </w:t>
      </w:r>
      <w:r>
        <w:rPr>
          <w:i/>
          <w:iCs/>
          <w:color w:val="000000"/>
          <w:spacing w:val="0"/>
          <w:w w:val="100"/>
          <w:position w:val="0"/>
          <w:sz w:val="14"/>
          <w:szCs w:val="14"/>
        </w:rPr>
        <w:t>Т</w:t>
      </w:r>
    </w:p>
    <w:p>
      <w:pPr>
        <w:pStyle w:val="Style48"/>
        <w:keepNext w:val="0"/>
        <w:keepLines w:val="0"/>
        <w:framePr w:w="1234" w:h="725" w:wrap="none" w:vAnchor="text" w:hAnchor="page" w:x="2272" w:y="39"/>
        <w:widowControl w:val="0"/>
        <w:shd w:val="clear" w:color="auto" w:fill="auto"/>
        <w:bidi w:val="0"/>
        <w:spacing w:before="0" w:after="0"/>
        <w:ind w:left="0" w:right="0" w:firstLine="0"/>
        <w:jc w:val="left"/>
        <w:rPr>
          <w:sz w:val="26"/>
          <w:szCs w:val="26"/>
        </w:rPr>
      </w:pPr>
      <w:r>
        <w:rPr>
          <w:color w:val="000000"/>
          <w:spacing w:val="0"/>
          <w:w w:val="100"/>
          <w:position w:val="0"/>
          <w:sz w:val="42"/>
          <w:szCs w:val="42"/>
          <w:vertAlign w:val="superscript"/>
        </w:rPr>
        <w:t>-</w:t>
      </w:r>
      <w:r>
        <w:rPr>
          <w:color w:val="000000"/>
          <w:spacing w:val="0"/>
          <w:w w:val="100"/>
          <w:position w:val="0"/>
          <w:sz w:val="42"/>
          <w:szCs w:val="42"/>
        </w:rPr>
        <w:t xml:space="preserve"> </w:t>
      </w:r>
      <w:r>
        <w:rPr>
          <w:color w:val="000000"/>
          <w:spacing w:val="0"/>
          <w:w w:val="100"/>
          <w:position w:val="0"/>
          <w:sz w:val="24"/>
          <w:szCs w:val="24"/>
          <w:vertAlign w:val="subscript"/>
        </w:rPr>
        <w:t>Т</w:t>
      </w:r>
      <w:r>
        <w:rPr>
          <w:i w:val="0"/>
          <w:iCs w:val="0"/>
          <w:color w:val="000000"/>
          <w:spacing w:val="0"/>
          <w:w w:val="100"/>
          <w:position w:val="0"/>
          <w:sz w:val="24"/>
          <w:szCs w:val="24"/>
        </w:rPr>
        <w:t xml:space="preserve"> </w:t>
      </w:r>
      <w:r>
        <w:rPr>
          <w:i w:val="0"/>
          <w:iCs w:val="0"/>
          <w:color w:val="000000"/>
          <w:spacing w:val="0"/>
          <w:w w:val="100"/>
          <w:position w:val="0"/>
          <w:sz w:val="24"/>
          <w:szCs w:val="24"/>
        </w:rPr>
        <w:t>JI</w:t>
      </w:r>
      <w:r>
        <w:rPr>
          <w:i w:val="0"/>
          <w:iCs w:val="0"/>
          <w:color w:val="000000"/>
          <w:spacing w:val="0"/>
          <w:w w:val="100"/>
          <w:position w:val="0"/>
          <w:sz w:val="14"/>
          <w:szCs w:val="14"/>
          <w:vertAlign w:val="superscript"/>
        </w:rPr>
        <w:t>ф</w:t>
      </w:r>
      <w:r>
        <w:rPr>
          <w:i w:val="0"/>
          <w:iCs w:val="0"/>
          <w:color w:val="000000"/>
          <w:spacing w:val="0"/>
          <w:w w:val="100"/>
          <w:position w:val="0"/>
          <w:sz w:val="14"/>
          <w:szCs w:val="14"/>
        </w:rPr>
        <w:t>І</w:t>
      </w:r>
      <w:r>
        <w:rPr>
          <w:color w:val="000000"/>
          <w:spacing w:val="0"/>
          <w:w w:val="100"/>
          <w:position w:val="0"/>
          <w:sz w:val="14"/>
          <w:szCs w:val="14"/>
          <w:vertAlign w:val="superscript"/>
        </w:rPr>
        <w:t>d</w:t>
      </w:r>
      <w:r>
        <w:rPr>
          <w:color w:val="000000"/>
          <w:spacing w:val="0"/>
          <w:w w:val="100"/>
          <w:position w:val="0"/>
          <w:sz w:val="42"/>
          <w:szCs w:val="42"/>
          <w:vertAlign w:val="superscript"/>
        </w:rPr>
        <w:t>т</w:t>
      </w:r>
      <w:r>
        <w:rPr>
          <w:color w:val="000000"/>
          <w:spacing w:val="0"/>
          <w:w w:val="100"/>
          <w:position w:val="0"/>
          <w:sz w:val="42"/>
          <w:szCs w:val="42"/>
        </w:rPr>
        <w:t xml:space="preserve"> </w:t>
      </w:r>
      <w:r>
        <w:rPr>
          <w:color w:val="000000"/>
          <w:spacing w:val="0"/>
          <w:w w:val="100"/>
          <w:position w:val="0"/>
          <w:sz w:val="26"/>
          <w:szCs w:val="26"/>
        </w:rPr>
        <w:t>=</w:t>
      </w:r>
    </w:p>
    <w:p>
      <w:pPr>
        <w:pStyle w:val="Style22"/>
        <w:keepNext w:val="0"/>
        <w:keepLines w:val="0"/>
        <w:framePr w:w="1234" w:h="725" w:wrap="none" w:vAnchor="text" w:hAnchor="page" w:x="2272" w:y="39"/>
        <w:widowControl w:val="0"/>
        <w:shd w:val="clear" w:color="auto" w:fill="auto"/>
        <w:bidi w:val="0"/>
        <w:spacing w:before="0" w:after="0" w:line="240" w:lineRule="auto"/>
        <w:ind w:left="0" w:right="0"/>
        <w:jc w:val="left"/>
      </w:pPr>
      <w:r>
        <w:rPr>
          <w:i/>
          <w:iCs/>
          <w:color w:val="000000"/>
          <w:spacing w:val="0"/>
          <w:w w:val="100"/>
          <w:position w:val="0"/>
          <w:vertAlign w:val="superscript"/>
        </w:rPr>
        <w:t>Т</w:t>
      </w:r>
      <w:r>
        <w:rPr>
          <w:color w:val="000000"/>
          <w:spacing w:val="0"/>
          <w:w w:val="100"/>
          <w:position w:val="0"/>
        </w:rPr>
        <w:t>1 0</w:t>
      </w:r>
    </w:p>
    <w:p>
      <w:pPr>
        <w:pStyle w:val="Style13"/>
        <w:keepNext w:val="0"/>
        <w:keepLines w:val="0"/>
        <w:framePr w:w="2246" w:h="725" w:wrap="none" w:vAnchor="text" w:hAnchor="page" w:x="1931" w:y="817"/>
        <w:widowControl w:val="0"/>
        <w:shd w:val="clear" w:color="auto" w:fill="auto"/>
        <w:bidi w:val="0"/>
        <w:spacing w:before="0" w:after="0" w:line="240" w:lineRule="auto"/>
        <w:ind w:left="0" w:right="0" w:firstLine="180"/>
        <w:jc w:val="left"/>
      </w:pPr>
      <w:r>
        <w:rPr>
          <w:color w:val="000000"/>
          <w:spacing w:val="0"/>
          <w:w w:val="100"/>
          <w:position w:val="0"/>
          <w:sz w:val="24"/>
          <w:szCs w:val="24"/>
          <w:vertAlign w:val="subscript"/>
        </w:rPr>
        <w:t>4</w:t>
      </w:r>
      <w:r>
        <w:rPr>
          <w:color w:val="000000"/>
          <w:spacing w:val="0"/>
          <w:w w:val="100"/>
          <w:position w:val="0"/>
          <w:sz w:val="24"/>
          <w:szCs w:val="24"/>
        </w:rPr>
        <w:t xml:space="preserve"> </w:t>
      </w:r>
      <w:r>
        <w:rPr>
          <w:i/>
          <w:iCs/>
          <w:color w:val="000000"/>
          <w:spacing w:val="0"/>
          <w:w w:val="100"/>
          <w:position w:val="0"/>
          <w:sz w:val="24"/>
          <w:szCs w:val="24"/>
          <w:vertAlign w:val="superscript"/>
        </w:rPr>
        <w:t>Т</w:t>
      </w:r>
      <w:r>
        <w:rPr>
          <w:color w:val="000000"/>
          <w:spacing w:val="0"/>
          <w:w w:val="100"/>
          <w:position w:val="0"/>
          <w:sz w:val="10"/>
          <w:szCs w:val="10"/>
        </w:rPr>
        <w:t>1</w:t>
      </w:r>
      <w:r>
        <w:rPr>
          <w:color w:val="000000"/>
          <w:spacing w:val="0"/>
          <w:w w:val="100"/>
          <w:position w:val="0"/>
          <w:sz w:val="24"/>
          <w:szCs w:val="24"/>
          <w:vertAlign w:val="superscript"/>
        </w:rPr>
        <w:t>/4</w:t>
      </w:r>
    </w:p>
    <w:p>
      <w:pPr>
        <w:pStyle w:val="Style57"/>
        <w:keepNext/>
        <w:keepLines/>
        <w:framePr w:w="2246" w:h="725" w:wrap="none" w:vAnchor="text" w:hAnchor="page" w:x="1931" w:y="817"/>
        <w:widowControl w:val="0"/>
        <w:shd w:val="clear" w:color="auto" w:fill="auto"/>
        <w:bidi w:val="0"/>
        <w:spacing w:before="0" w:after="0"/>
        <w:ind w:left="0" w:right="0" w:firstLine="0"/>
        <w:jc w:val="left"/>
      </w:pPr>
      <w:bookmarkStart w:id="12" w:name="bookmark12"/>
      <w:bookmarkStart w:id="13" w:name="bookmark13"/>
      <w:bookmarkStart w:id="14" w:name="bookmark14"/>
      <w:r>
        <w:rPr>
          <w:i w:val="0"/>
          <w:iCs w:val="0"/>
          <w:color w:val="000000"/>
          <w:spacing w:val="0"/>
          <w:w w:val="100"/>
          <w:position w:val="0"/>
          <w:sz w:val="34"/>
          <w:szCs w:val="34"/>
          <w:vertAlign w:val="superscript"/>
        </w:rPr>
        <w:t>-</w:t>
      </w:r>
      <w:r>
        <w:rPr>
          <w:smallCaps/>
          <w:color w:val="000000"/>
          <w:spacing w:val="0"/>
          <w:w w:val="100"/>
          <w:position w:val="0"/>
          <w:sz w:val="20"/>
          <w:szCs w:val="20"/>
        </w:rPr>
        <w:t>т</w:t>
      </w:r>
      <w:r>
        <w:rPr>
          <w:i w:val="0"/>
          <w:iCs w:val="0"/>
          <w:color w:val="000000"/>
          <w:spacing w:val="0"/>
          <w:w w:val="100"/>
          <w:position w:val="0"/>
          <w:sz w:val="40"/>
          <w:szCs w:val="40"/>
        </w:rPr>
        <w:t xml:space="preserve"> </w:t>
      </w:r>
      <w:r>
        <w:rPr>
          <w:i w:val="0"/>
          <w:iCs w:val="0"/>
          <w:color w:val="000000"/>
          <w:spacing w:val="0"/>
          <w:w w:val="100"/>
          <w:position w:val="0"/>
          <w:sz w:val="40"/>
          <w:szCs w:val="40"/>
        </w:rPr>
        <w:t xml:space="preserve">J </w:t>
      </w:r>
      <w:r>
        <w:rPr>
          <w:i w:val="0"/>
          <w:iCs w:val="0"/>
          <w:color w:val="000000"/>
          <w:spacing w:val="0"/>
          <w:w w:val="100"/>
          <w:position w:val="0"/>
          <w:sz w:val="34"/>
          <w:szCs w:val="34"/>
          <w:vertAlign w:val="superscript"/>
        </w:rPr>
        <w:t>Ф</w:t>
      </w:r>
      <w:r>
        <w:rPr>
          <w:i w:val="0"/>
          <w:iCs w:val="0"/>
          <w:color w:val="000000"/>
          <w:spacing w:val="0"/>
          <w:w w:val="100"/>
          <w:position w:val="0"/>
          <w:sz w:val="34"/>
          <w:szCs w:val="34"/>
        </w:rPr>
        <w:t>(</w:t>
      </w:r>
      <w:r>
        <w:rPr>
          <w:i w:val="0"/>
          <w:iCs w:val="0"/>
          <w:color w:val="000000"/>
          <w:spacing w:val="0"/>
          <w:w w:val="100"/>
          <w:position w:val="0"/>
          <w:sz w:val="34"/>
          <w:szCs w:val="34"/>
          <w:vertAlign w:val="superscript"/>
        </w:rPr>
        <w:t>т</w:t>
      </w:r>
      <w:r>
        <w:rPr>
          <w:i w:val="0"/>
          <w:iCs w:val="0"/>
          <w:color w:val="000000"/>
          <w:spacing w:val="0"/>
          <w:w w:val="100"/>
          <w:position w:val="0"/>
          <w:sz w:val="34"/>
          <w:szCs w:val="34"/>
        </w:rPr>
        <w:t>)</w:t>
      </w:r>
      <w:r>
        <w:rPr>
          <w:color w:val="000000"/>
          <w:spacing w:val="0"/>
          <w:w w:val="100"/>
          <w:position w:val="0"/>
          <w:sz w:val="14"/>
          <w:szCs w:val="14"/>
          <w:vertAlign w:val="superscript"/>
        </w:rPr>
        <w:t>d</w:t>
      </w:r>
      <w:r>
        <w:rPr>
          <w:color w:val="000000"/>
          <w:spacing w:val="0"/>
          <w:w w:val="100"/>
          <w:position w:val="0"/>
          <w:vertAlign w:val="superscript"/>
        </w:rPr>
        <w:t>т = -</w:t>
      </w:r>
      <w:r>
        <w:rPr>
          <w:color w:val="000000"/>
          <w:spacing w:val="0"/>
          <w:w w:val="100"/>
          <w:position w:val="0"/>
          <w:sz w:val="24"/>
          <w:szCs w:val="24"/>
          <w:vertAlign w:val="superscript"/>
        </w:rPr>
        <w:t>4</w:t>
      </w:r>
      <w:r>
        <w:rPr>
          <w:color w:val="000000"/>
          <w:spacing w:val="0"/>
          <w:w w:val="100"/>
          <w:position w:val="0"/>
          <w:vertAlign w:val="superscript"/>
        </w:rPr>
        <w:t>Т</w:t>
      </w:r>
      <w:r>
        <w:rPr>
          <w:color w:val="000000"/>
          <w:spacing w:val="0"/>
          <w:w w:val="100"/>
          <w:position w:val="0"/>
        </w:rPr>
        <w:t>Г</w:t>
      </w:r>
      <w:r>
        <w:rPr>
          <w:color w:val="000000"/>
          <w:spacing w:val="0"/>
          <w:w w:val="100"/>
          <w:position w:val="0"/>
          <w:vertAlign w:val="superscript"/>
        </w:rPr>
        <w:t>1</w:t>
      </w:r>
      <w:bookmarkEnd w:id="12"/>
      <w:bookmarkEnd w:id="13"/>
      <w:bookmarkEnd w:id="14"/>
    </w:p>
    <w:p>
      <w:pPr>
        <w:pStyle w:val="Style22"/>
        <w:keepNext w:val="0"/>
        <w:keepLines w:val="0"/>
        <w:framePr w:w="2246" w:h="725" w:wrap="none" w:vAnchor="text" w:hAnchor="page" w:x="1931" w:y="817"/>
        <w:widowControl w:val="0"/>
        <w:shd w:val="clear" w:color="auto" w:fill="auto"/>
        <w:bidi w:val="0"/>
        <w:spacing w:before="0" w:after="0" w:line="240" w:lineRule="auto"/>
        <w:ind w:left="0" w:right="0"/>
        <w:jc w:val="left"/>
      </w:pPr>
      <w:r>
        <w:rPr>
          <w:i/>
          <w:iCs/>
          <w:color w:val="000000"/>
          <w:spacing w:val="0"/>
          <w:w w:val="100"/>
          <w:position w:val="0"/>
          <w:vertAlign w:val="superscript"/>
        </w:rPr>
        <w:t>Т</w:t>
      </w:r>
      <w:r>
        <w:rPr>
          <w:color w:val="000000"/>
          <w:spacing w:val="0"/>
          <w:w w:val="100"/>
          <w:position w:val="0"/>
        </w:rPr>
        <w:t xml:space="preserve"> 0</w:t>
      </w:r>
    </w:p>
    <w:p>
      <w:pPr>
        <w:pStyle w:val="Style28"/>
        <w:keepNext/>
        <w:keepLines/>
        <w:framePr w:w="557" w:h="379" w:wrap="none" w:vAnchor="text" w:hAnchor="page" w:x="4197" w:y="990"/>
        <w:widowControl w:val="0"/>
        <w:shd w:val="clear" w:color="auto" w:fill="auto"/>
        <w:bidi w:val="0"/>
        <w:spacing w:before="0" w:after="0" w:line="240" w:lineRule="auto"/>
        <w:ind w:left="0" w:right="0" w:firstLine="0"/>
        <w:jc w:val="left"/>
      </w:pPr>
      <w:bookmarkStart w:id="15" w:name="bookmark15"/>
      <w:bookmarkStart w:id="16" w:name="bookmark16"/>
      <w:bookmarkStart w:id="17" w:name="bookmark17"/>
      <w:r>
        <w:rPr>
          <w:color w:val="000000"/>
          <w:spacing w:val="0"/>
          <w:w w:val="100"/>
          <w:position w:val="0"/>
        </w:rPr>
        <w:t>•Ф</w:t>
      </w:r>
      <w:r>
        <w:rPr>
          <w:color w:val="000000"/>
          <w:spacing w:val="0"/>
          <w:w w:val="100"/>
          <w:position w:val="0"/>
          <w:sz w:val="14"/>
          <w:szCs w:val="14"/>
        </w:rPr>
        <w:t xml:space="preserve">0 </w:t>
      </w:r>
      <w:r>
        <w:rPr>
          <w:color w:val="000000"/>
          <w:spacing w:val="0"/>
          <w:w w:val="100"/>
          <w:position w:val="0"/>
        </w:rPr>
        <w:t>=</w:t>
      </w:r>
      <w:bookmarkEnd w:id="15"/>
      <w:bookmarkEnd w:id="16"/>
      <w:bookmarkEnd w:id="17"/>
    </w:p>
    <w:p>
      <w:pPr>
        <w:pStyle w:val="Style13"/>
        <w:keepNext w:val="0"/>
        <w:keepLines w:val="0"/>
        <w:framePr w:w="437" w:h="317" w:wrap="none" w:vAnchor="text" w:hAnchor="page" w:x="5253" w:y="1019"/>
        <w:widowControl w:val="0"/>
        <w:shd w:val="clear" w:color="auto" w:fill="auto"/>
        <w:bidi w:val="0"/>
        <w:spacing w:before="0" w:after="0" w:line="240" w:lineRule="auto"/>
        <w:ind w:left="0" w:right="0" w:firstLine="0"/>
        <w:jc w:val="left"/>
      </w:pPr>
      <w:r>
        <w:rPr>
          <w:color w:val="000000"/>
          <w:spacing w:val="0"/>
          <w:w w:val="100"/>
          <w:position w:val="0"/>
          <w:sz w:val="24"/>
          <w:szCs w:val="24"/>
        </w:rPr>
        <w:t>(16)</w:t>
      </w:r>
    </w:p>
    <w:p>
      <w:pPr>
        <w:pStyle w:val="Style13"/>
        <w:keepNext w:val="0"/>
        <w:keepLines w:val="0"/>
        <w:framePr w:w="2222" w:h="446" w:wrap="none" w:vAnchor="text" w:hAnchor="page" w:x="1744" w:y="1547"/>
        <w:widowControl w:val="0"/>
        <w:shd w:val="clear" w:color="auto" w:fill="auto"/>
        <w:bidi w:val="0"/>
        <w:spacing w:before="0" w:after="0" w:line="240" w:lineRule="auto"/>
        <w:ind w:left="0" w:right="0" w:firstLine="0"/>
        <w:jc w:val="left"/>
      </w:pPr>
      <w:r>
        <w:rPr>
          <w:color w:val="000000"/>
          <w:spacing w:val="0"/>
          <w:w w:val="100"/>
          <w:position w:val="0"/>
          <w:sz w:val="26"/>
          <w:szCs w:val="26"/>
        </w:rPr>
        <w:t>= -</w:t>
      </w:r>
      <w:r>
        <w:rPr>
          <w:color w:val="000000"/>
          <w:spacing w:val="0"/>
          <w:w w:val="100"/>
          <w:position w:val="0"/>
          <w:sz w:val="24"/>
          <w:szCs w:val="24"/>
        </w:rPr>
        <w:t xml:space="preserve">2 </w:t>
      </w:r>
      <w:r>
        <w:rPr>
          <w:i/>
          <w:iCs/>
          <w:color w:val="000000"/>
          <w:spacing w:val="0"/>
          <w:w w:val="100"/>
          <w:position w:val="0"/>
          <w:sz w:val="24"/>
          <w:szCs w:val="24"/>
        </w:rPr>
        <w:t>K</w:t>
      </w:r>
      <w:r>
        <w:rPr>
          <w:color w:val="000000"/>
          <w:spacing w:val="0"/>
          <w:w w:val="100"/>
          <w:position w:val="0"/>
          <w:sz w:val="34"/>
          <w:szCs w:val="34"/>
        </w:rPr>
        <w:t xml:space="preserve"> </w:t>
      </w:r>
      <w:r>
        <w:rPr>
          <w:color w:val="000000"/>
          <w:spacing w:val="0"/>
          <w:w w:val="100"/>
          <w:position w:val="0"/>
          <w:sz w:val="34"/>
          <w:szCs w:val="34"/>
          <w:vertAlign w:val="superscript"/>
        </w:rPr>
        <w:t>1</w:t>
      </w:r>
      <w:r>
        <w:rPr>
          <w:color w:val="000000"/>
          <w:spacing w:val="0"/>
          <w:w w:val="100"/>
          <w:position w:val="0"/>
          <w:sz w:val="34"/>
          <w:szCs w:val="34"/>
        </w:rPr>
        <w:t xml:space="preserve"> (</w:t>
      </w:r>
      <w:r>
        <w:rPr>
          <w:i/>
          <w:iCs/>
          <w:color w:val="000000"/>
          <w:spacing w:val="0"/>
          <w:w w:val="100"/>
          <w:position w:val="0"/>
          <w:sz w:val="24"/>
          <w:szCs w:val="24"/>
        </w:rPr>
        <w:t>k</w:t>
      </w:r>
      <w:r>
        <w:rPr>
          <w:i/>
          <w:iCs/>
          <w:color w:val="000000"/>
          <w:spacing w:val="0"/>
          <w:w w:val="100"/>
          <w:position w:val="0"/>
          <w:sz w:val="24"/>
          <w:szCs w:val="24"/>
          <w:vertAlign w:val="subscript"/>
        </w:rPr>
        <w:t>1</w:t>
      </w:r>
      <w:r>
        <w:rPr>
          <w:color w:val="000000"/>
          <w:spacing w:val="0"/>
          <w:w w:val="100"/>
          <w:position w:val="0"/>
          <w:sz w:val="34"/>
          <w:szCs w:val="34"/>
        </w:rPr>
        <w:t xml:space="preserve">) </w:t>
      </w:r>
      <w:r>
        <w:rPr>
          <w:color w:val="000000"/>
          <w:spacing w:val="0"/>
          <w:w w:val="100"/>
          <w:position w:val="0"/>
          <w:sz w:val="26"/>
          <w:szCs w:val="26"/>
        </w:rPr>
        <w:t xml:space="preserve">• </w:t>
      </w:r>
      <w:r>
        <w:rPr>
          <w:color w:val="000000"/>
          <w:spacing w:val="0"/>
          <w:w w:val="100"/>
          <w:position w:val="0"/>
          <w:sz w:val="24"/>
          <w:szCs w:val="24"/>
        </w:rPr>
        <w:t xml:space="preserve">arcsin </w:t>
      </w:r>
      <w:r>
        <w:rPr>
          <w:i/>
          <w:iCs/>
          <w:color w:val="000000"/>
          <w:spacing w:val="0"/>
          <w:w w:val="100"/>
          <w:position w:val="0"/>
          <w:sz w:val="24"/>
          <w:szCs w:val="24"/>
        </w:rPr>
        <w:t>k</w:t>
      </w:r>
      <w:r>
        <w:rPr>
          <w:i/>
          <w:iCs/>
          <w:color w:val="000000"/>
          <w:spacing w:val="0"/>
          <w:w w:val="100"/>
          <w:position w:val="0"/>
          <w:sz w:val="24"/>
          <w:szCs w:val="24"/>
          <w:vertAlign w:val="subscript"/>
        </w:rPr>
        <w:t>1</w:t>
      </w:r>
      <w:r>
        <w:rPr>
          <w:i/>
          <w:iCs/>
          <w:color w:val="000000"/>
          <w:spacing w:val="0"/>
          <w:w w:val="100"/>
          <w:position w:val="0"/>
          <w:sz w:val="24"/>
          <w:szCs w:val="24"/>
        </w:rPr>
        <w:t>.</w:t>
      </w:r>
    </w:p>
    <w:p>
      <w:pPr>
        <w:pStyle w:val="Style13"/>
        <w:keepNext w:val="0"/>
        <w:keepLines w:val="0"/>
        <w:framePr w:w="4589" w:h="1930" w:wrap="none" w:vAnchor="text" w:hAnchor="page" w:x="6208" w:y="21"/>
        <w:widowControl w:val="0"/>
        <w:shd w:val="clear" w:color="auto" w:fill="auto"/>
        <w:bidi w:val="0"/>
        <w:spacing w:before="0" w:after="0" w:line="240" w:lineRule="auto"/>
        <w:ind w:left="0" w:right="0" w:firstLine="0"/>
        <w:jc w:val="both"/>
      </w:pPr>
      <w:r>
        <w:rPr>
          <w:color w:val="000000"/>
          <w:spacing w:val="0"/>
          <w:w w:val="100"/>
          <w:position w:val="0"/>
          <w:sz w:val="24"/>
          <w:szCs w:val="24"/>
        </w:rPr>
        <w:t>Це природний результат для системи (14) з сухим тертям.</w:t>
      </w:r>
    </w:p>
    <w:p>
      <w:pPr>
        <w:pStyle w:val="Style13"/>
        <w:keepNext w:val="0"/>
        <w:keepLines w:val="0"/>
        <w:framePr w:w="4589" w:h="1930" w:wrap="none" w:vAnchor="text" w:hAnchor="page" w:x="6208" w:y="21"/>
        <w:widowControl w:val="0"/>
        <w:shd w:val="clear" w:color="auto" w:fill="auto"/>
        <w:bidi w:val="0"/>
        <w:spacing w:before="0" w:after="0" w:line="295" w:lineRule="auto"/>
        <w:ind w:left="0" w:right="0" w:firstLine="300"/>
        <w:jc w:val="both"/>
      </w:pPr>
      <w:r>
        <w:rPr>
          <w:color w:val="000000"/>
          <w:spacing w:val="0"/>
          <w:w w:val="100"/>
          <w:position w:val="0"/>
          <w:sz w:val="24"/>
          <w:szCs w:val="24"/>
        </w:rPr>
        <w:t>Результати чисельного визначення зале</w:t>
        <w:softHyphen/>
        <w:t xml:space="preserve">жності </w:t>
      </w:r>
      <w:r>
        <w:rPr>
          <w:i/>
          <w:iCs/>
          <w:color w:val="000000"/>
          <w:spacing w:val="0"/>
          <w:w w:val="100"/>
          <w:position w:val="0"/>
          <w:sz w:val="24"/>
          <w:szCs w:val="24"/>
        </w:rPr>
        <w:t>k</w:t>
      </w:r>
      <w:r>
        <w:rPr>
          <w:i/>
          <w:iCs/>
          <w:color w:val="000000"/>
          <w:spacing w:val="0"/>
          <w:w w:val="100"/>
          <w:position w:val="0"/>
          <w:sz w:val="14"/>
          <w:szCs w:val="14"/>
        </w:rPr>
        <w:t>1</w:t>
      </w:r>
      <w:r>
        <w:rPr>
          <w:color w:val="000000"/>
          <w:spacing w:val="0"/>
          <w:w w:val="100"/>
          <w:position w:val="0"/>
          <w:sz w:val="34"/>
          <w:szCs w:val="34"/>
        </w:rPr>
        <w:t xml:space="preserve"> </w:t>
      </w:r>
      <w:r>
        <w:rPr>
          <w:color w:val="000000"/>
          <w:spacing w:val="0"/>
          <w:w w:val="100"/>
          <w:position w:val="0"/>
          <w:sz w:val="34"/>
          <w:szCs w:val="34"/>
        </w:rPr>
        <w:t>(</w:t>
      </w:r>
      <w:r>
        <w:rPr>
          <w:i/>
          <w:iCs/>
          <w:color w:val="000000"/>
          <w:spacing w:val="0"/>
          <w:w w:val="100"/>
          <w:position w:val="0"/>
          <w:sz w:val="26"/>
          <w:szCs w:val="26"/>
        </w:rPr>
        <w:t>т</w:t>
      </w:r>
      <w:r>
        <w:rPr>
          <w:color w:val="000000"/>
          <w:spacing w:val="0"/>
          <w:w w:val="100"/>
          <w:position w:val="0"/>
          <w:sz w:val="34"/>
          <w:szCs w:val="34"/>
        </w:rPr>
        <w:t xml:space="preserve">) </w:t>
      </w:r>
      <w:r>
        <w:rPr>
          <w:color w:val="000000"/>
          <w:spacing w:val="0"/>
          <w:w w:val="100"/>
          <w:position w:val="0"/>
          <w:sz w:val="24"/>
          <w:szCs w:val="24"/>
        </w:rPr>
        <w:t xml:space="preserve">наведені на рис. 1. Залежність </w:t>
      </w:r>
      <w:r>
        <w:rPr>
          <w:i/>
          <w:iCs/>
          <w:color w:val="000000"/>
          <w:spacing w:val="0"/>
          <w:w w:val="100"/>
          <w:position w:val="0"/>
          <w:sz w:val="24"/>
          <w:szCs w:val="24"/>
        </w:rPr>
        <w:t>k</w:t>
      </w:r>
      <w:r>
        <w:rPr>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34"/>
          <w:szCs w:val="34"/>
        </w:rPr>
        <w:t xml:space="preserve">( </w:t>
      </w:r>
      <w:r>
        <w:rPr>
          <w:color w:val="000000"/>
          <w:spacing w:val="0"/>
          <w:w w:val="100"/>
          <w:position w:val="0"/>
          <w:sz w:val="26"/>
          <w:szCs w:val="26"/>
        </w:rPr>
        <w:t xml:space="preserve">т </w:t>
      </w:r>
      <w:r>
        <w:rPr>
          <w:color w:val="000000"/>
          <w:spacing w:val="0"/>
          <w:w w:val="100"/>
          <w:position w:val="0"/>
          <w:sz w:val="34"/>
          <w:szCs w:val="34"/>
        </w:rPr>
        <w:t xml:space="preserve">) </w:t>
      </w:r>
      <w:r>
        <w:rPr>
          <w:color w:val="000000"/>
          <w:spacing w:val="0"/>
          <w:w w:val="100"/>
          <w:position w:val="0"/>
          <w:sz w:val="24"/>
          <w:szCs w:val="24"/>
        </w:rPr>
        <w:t>визначалась інтегруванням рівняння (17) із урахуванням асимптотики (18).</w:t>
      </w:r>
    </w:p>
    <w:p>
      <w:pPr>
        <w:pStyle w:val="Style13"/>
        <w:keepNext w:val="0"/>
        <w:keepLines w:val="0"/>
        <w:framePr w:w="4579" w:h="682" w:wrap="none" w:vAnchor="text" w:hAnchor="page" w:x="1115" w:y="2204"/>
        <w:widowControl w:val="0"/>
        <w:shd w:val="clear" w:color="auto" w:fill="auto"/>
        <w:bidi w:val="0"/>
        <w:spacing w:before="0" w:after="0" w:line="276" w:lineRule="auto"/>
        <w:ind w:left="0" w:right="0" w:firstLine="0"/>
        <w:jc w:val="right"/>
      </w:pPr>
      <w:r>
        <w:rPr>
          <w:color w:val="000000"/>
          <w:spacing w:val="0"/>
          <w:w w:val="100"/>
          <w:position w:val="0"/>
          <w:sz w:val="24"/>
          <w:szCs w:val="24"/>
        </w:rPr>
        <w:t xml:space="preserve">Тут </w:t>
      </w:r>
      <w:r>
        <w:rPr>
          <w:color w:val="000000"/>
          <w:spacing w:val="0"/>
          <w:w w:val="100"/>
          <w:position w:val="0"/>
          <w:sz w:val="26"/>
          <w:szCs w:val="26"/>
        </w:rPr>
        <w:t xml:space="preserve">£ </w:t>
      </w:r>
      <w:r>
        <w:rPr>
          <w:color w:val="000000"/>
          <w:spacing w:val="0"/>
          <w:w w:val="100"/>
          <w:position w:val="0"/>
          <w:sz w:val="24"/>
          <w:szCs w:val="24"/>
        </w:rPr>
        <w:t xml:space="preserve">замінили на </w:t>
      </w:r>
      <w:r>
        <w:rPr>
          <w:i/>
          <w:iCs/>
          <w:color w:val="000000"/>
          <w:spacing w:val="0"/>
          <w:w w:val="100"/>
          <w:position w:val="0"/>
          <w:sz w:val="24"/>
          <w:szCs w:val="24"/>
        </w:rPr>
        <w:t>а</w:t>
      </w:r>
      <w:r>
        <w:rPr>
          <w:color w:val="000000"/>
          <w:spacing w:val="0"/>
          <w:w w:val="100"/>
          <w:position w:val="0"/>
          <w:sz w:val="24"/>
          <w:szCs w:val="24"/>
        </w:rPr>
        <w:t xml:space="preserve"> й використані вла</w:t>
        <w:softHyphen/>
        <w:t xml:space="preserve">стивості парності функції </w:t>
      </w:r>
      <w:r>
        <w:rPr>
          <w:color w:val="000000"/>
          <w:spacing w:val="0"/>
          <w:w w:val="100"/>
          <w:position w:val="0"/>
          <w:sz w:val="26"/>
          <w:szCs w:val="26"/>
        </w:rPr>
        <w:t xml:space="preserve">ф </w:t>
      </w:r>
      <w:r>
        <w:rPr>
          <w:color w:val="000000"/>
          <w:spacing w:val="0"/>
          <w:w w:val="100"/>
          <w:position w:val="0"/>
          <w:sz w:val="24"/>
          <w:szCs w:val="24"/>
        </w:rPr>
        <w:t>з (15). Перехо</w:t>
        <w:softHyphen/>
      </w:r>
    </w:p>
    <w:p>
      <w:pPr>
        <w:pStyle w:val="Style13"/>
        <w:keepNext w:val="0"/>
        <w:keepLines w:val="0"/>
        <w:framePr w:w="4498" w:h="336" w:wrap="none" w:vAnchor="text" w:hAnchor="page" w:x="1110" w:y="2891"/>
        <w:widowControl w:val="0"/>
        <w:shd w:val="clear" w:color="auto" w:fill="auto"/>
        <w:bidi w:val="0"/>
        <w:spacing w:before="0" w:after="0" w:line="240" w:lineRule="auto"/>
        <w:ind w:left="0" w:right="0" w:firstLine="0"/>
        <w:jc w:val="left"/>
      </w:pPr>
      <w:r>
        <w:rPr>
          <w:color w:val="000000"/>
          <w:spacing w:val="0"/>
          <w:w w:val="100"/>
          <w:position w:val="0"/>
          <w:sz w:val="24"/>
          <w:szCs w:val="24"/>
        </w:rPr>
        <w:t xml:space="preserve">дячи до змінної </w:t>
      </w:r>
      <w:r>
        <w:rPr>
          <w:i/>
          <w:iCs/>
          <w:color w:val="000000"/>
          <w:spacing w:val="0"/>
          <w:w w:val="100"/>
          <w:position w:val="0"/>
          <w:sz w:val="24"/>
          <w:szCs w:val="24"/>
        </w:rPr>
        <w:t>k</w:t>
      </w:r>
      <w:r>
        <w:rPr>
          <w:i/>
          <w:iCs/>
          <w:color w:val="000000"/>
          <w:spacing w:val="0"/>
          <w:w w:val="100"/>
          <w:position w:val="0"/>
          <w:sz w:val="24"/>
          <w:szCs w:val="24"/>
          <w:vertAlign w:val="superscript"/>
        </w:rPr>
        <w:t>2</w:t>
      </w:r>
      <w:r>
        <w:rPr>
          <w:i/>
          <w:iCs/>
          <w:color w:val="000000"/>
          <w:spacing w:val="0"/>
          <w:w w:val="100"/>
          <w:position w:val="0"/>
          <w:sz w:val="14"/>
          <w:szCs w:val="14"/>
        </w:rPr>
        <w:t>2</w:t>
      </w:r>
      <w:r>
        <w:rPr>
          <w:color w:val="000000"/>
          <w:spacing w:val="0"/>
          <w:w w:val="100"/>
          <w:position w:val="0"/>
          <w:sz w:val="24"/>
          <w:szCs w:val="24"/>
        </w:rPr>
        <w:t xml:space="preserve"> </w:t>
      </w:r>
      <w:r>
        <w:rPr>
          <w:color w:val="000000"/>
          <w:spacing w:val="0"/>
          <w:w w:val="100"/>
          <w:position w:val="0"/>
          <w:sz w:val="24"/>
          <w:szCs w:val="24"/>
        </w:rPr>
        <w:t xml:space="preserve">й обираючи як </w:t>
      </w:r>
      <w:r>
        <w:rPr>
          <w:color w:val="000000"/>
          <w:spacing w:val="0"/>
          <w:w w:val="100"/>
          <w:position w:val="0"/>
          <w:sz w:val="26"/>
          <w:szCs w:val="26"/>
        </w:rPr>
        <w:t xml:space="preserve">т = </w:t>
      </w:r>
      <w:r>
        <w:rPr>
          <w:color w:val="000000"/>
          <w:spacing w:val="0"/>
          <w:w w:val="100"/>
          <w:position w:val="0"/>
          <w:sz w:val="24"/>
          <w:szCs w:val="24"/>
        </w:rPr>
        <w:t>0</w:t>
      </w:r>
    </w:p>
    <w:p>
      <w:pPr>
        <w:pStyle w:val="Style13"/>
        <w:keepNext w:val="0"/>
        <w:keepLines w:val="0"/>
        <w:framePr w:w="4579" w:h="600" w:wrap="none" w:vAnchor="text" w:hAnchor="page" w:x="1110" w:y="3231"/>
        <w:widowControl w:val="0"/>
        <w:shd w:val="clear" w:color="auto" w:fill="auto"/>
        <w:bidi w:val="0"/>
        <w:spacing w:before="0" w:after="0" w:line="240" w:lineRule="auto"/>
        <w:ind w:left="0" w:right="0" w:firstLine="0"/>
        <w:jc w:val="left"/>
      </w:pPr>
      <w:r>
        <w:rPr>
          <w:color w:val="000000"/>
          <w:spacing w:val="0"/>
          <w:w w:val="100"/>
          <w:position w:val="0"/>
          <w:sz w:val="24"/>
          <w:szCs w:val="24"/>
        </w:rPr>
        <w:t>момент переходу з режиму обертання у ко</w:t>
        <w:softHyphen/>
        <w:t xml:space="preserve">ливання, де </w:t>
      </w:r>
      <w:r>
        <w:rPr>
          <w:i/>
          <w:iCs/>
          <w:color w:val="000000"/>
          <w:spacing w:val="0"/>
          <w:w w:val="100"/>
          <w:position w:val="0"/>
          <w:sz w:val="24"/>
          <w:szCs w:val="24"/>
        </w:rPr>
        <w:t xml:space="preserve">а </w:t>
      </w:r>
      <w:r>
        <w:rPr>
          <w:i/>
          <w:iCs/>
          <w:color w:val="000000"/>
          <w:spacing w:val="0"/>
          <w:w w:val="100"/>
          <w:position w:val="0"/>
          <w:sz w:val="26"/>
          <w:szCs w:val="26"/>
        </w:rPr>
        <w:t xml:space="preserve">= </w:t>
      </w:r>
      <w:r>
        <w:rPr>
          <w:i/>
          <w:iCs/>
          <w:color w:val="000000"/>
          <w:spacing w:val="0"/>
          <w:w w:val="100"/>
          <w:position w:val="0"/>
          <w:sz w:val="24"/>
          <w:szCs w:val="24"/>
        </w:rPr>
        <w:t>0</w:t>
      </w:r>
      <w:r>
        <w:rPr>
          <w:color w:val="000000"/>
          <w:spacing w:val="0"/>
          <w:w w:val="100"/>
          <w:position w:val="0"/>
          <w:sz w:val="24"/>
          <w:szCs w:val="24"/>
        </w:rPr>
        <w:t>, матимемо з (16)</w:t>
      </w:r>
    </w:p>
    <w:p>
      <w:pPr>
        <w:pStyle w:val="Style28"/>
        <w:keepNext/>
        <w:keepLines/>
        <w:framePr w:w="4675" w:h="634" w:wrap="none" w:vAnchor="text" w:hAnchor="page" w:x="961" w:y="3836"/>
        <w:widowControl w:val="0"/>
        <w:shd w:val="clear" w:color="auto" w:fill="auto"/>
        <w:tabs>
          <w:tab w:pos="989" w:val="left"/>
        </w:tabs>
        <w:bidi w:val="0"/>
        <w:spacing w:before="0" w:after="0" w:line="240" w:lineRule="auto"/>
        <w:ind w:left="0" w:right="0" w:firstLine="0"/>
        <w:jc w:val="left"/>
      </w:pPr>
      <w:bookmarkStart w:id="18" w:name="bookmark18"/>
      <w:bookmarkStart w:id="19" w:name="bookmark19"/>
      <w:bookmarkStart w:id="20" w:name="bookmark20"/>
      <w:r>
        <w:rPr>
          <w:i/>
          <w:iCs/>
          <w:color w:val="000000"/>
          <w:spacing w:val="0"/>
          <w:w w:val="100"/>
          <w:position w:val="0"/>
        </w:rPr>
        <w:t>dk.</w:t>
      </w:r>
      <w:r>
        <w:rPr>
          <w:i/>
          <w:iCs/>
          <w:color w:val="000000"/>
          <w:spacing w:val="0"/>
          <w:w w:val="100"/>
          <w:position w:val="0"/>
          <w:vertAlign w:val="superscript"/>
        </w:rPr>
        <w:t>2</w:t>
      </w:r>
      <w:r>
        <w:rPr>
          <w:i/>
          <w:iCs/>
          <w:color w:val="000000"/>
          <w:spacing w:val="0"/>
          <w:w w:val="100"/>
          <w:position w:val="0"/>
        </w:rPr>
        <w:tab/>
      </w:r>
      <w:r>
        <w:rPr>
          <w:i/>
          <w:iCs/>
          <w:color w:val="000000"/>
          <w:spacing w:val="0"/>
          <w:w w:val="100"/>
          <w:position w:val="0"/>
        </w:rPr>
        <w:t>, , ,</w:t>
      </w:r>
      <w:bookmarkEnd w:id="18"/>
      <w:bookmarkEnd w:id="19"/>
      <w:bookmarkEnd w:id="20"/>
    </w:p>
    <w:p>
      <w:pPr>
        <w:pStyle w:val="Style13"/>
        <w:keepNext w:val="0"/>
        <w:keepLines w:val="0"/>
        <w:framePr w:w="4675" w:h="634" w:wrap="none" w:vAnchor="text" w:hAnchor="page" w:x="961" w:y="3836"/>
        <w:widowControl w:val="0"/>
        <w:shd w:val="clear" w:color="auto" w:fill="auto"/>
        <w:tabs>
          <w:tab w:pos="2654" w:val="left"/>
        </w:tabs>
        <w:bidi w:val="0"/>
        <w:spacing w:before="0" w:after="0" w:line="161" w:lineRule="auto"/>
        <w:ind w:left="0" w:right="0" w:firstLine="0"/>
        <w:jc w:val="left"/>
      </w:pPr>
      <w:r>
        <w:rPr>
          <w:color w:val="000000"/>
          <w:spacing w:val="0"/>
          <w:w w:val="100"/>
          <w:position w:val="0"/>
          <w:sz w:val="24"/>
          <w:szCs w:val="24"/>
        </w:rPr>
        <w:t xml:space="preserve">—- = </w:t>
      </w:r>
      <w:r>
        <w:rPr>
          <w:i/>
          <w:iCs/>
          <w:color w:val="000000"/>
          <w:spacing w:val="0"/>
          <w:w w:val="100"/>
          <w:position w:val="0"/>
          <w:sz w:val="26"/>
          <w:szCs w:val="26"/>
        </w:rPr>
        <w:t>-</w:t>
      </w:r>
      <w:r>
        <w:rPr>
          <w:i/>
          <w:iCs/>
          <w:color w:val="000000"/>
          <w:spacing w:val="0"/>
          <w:w w:val="100"/>
          <w:position w:val="0"/>
          <w:sz w:val="24"/>
          <w:szCs w:val="24"/>
        </w:rPr>
        <w:t>K</w:t>
      </w:r>
      <w:r>
        <w:rPr>
          <w:color w:val="000000"/>
          <w:spacing w:val="0"/>
          <w:w w:val="100"/>
          <w:position w:val="0"/>
          <w:sz w:val="34"/>
          <w:szCs w:val="34"/>
        </w:rPr>
        <w:t xml:space="preserve"> </w:t>
      </w:r>
      <w:r>
        <w:rPr>
          <w:color w:val="000000"/>
          <w:spacing w:val="0"/>
          <w:w w:val="100"/>
          <w:position w:val="0"/>
          <w:sz w:val="34"/>
          <w:szCs w:val="34"/>
          <w:vertAlign w:val="superscript"/>
        </w:rPr>
        <w:t>1</w:t>
      </w:r>
      <w:r>
        <w:rPr>
          <w:color w:val="000000"/>
          <w:spacing w:val="0"/>
          <w:w w:val="100"/>
          <w:position w:val="0"/>
          <w:sz w:val="34"/>
          <w:szCs w:val="34"/>
        </w:rPr>
        <w:t xml:space="preserve"> (</w:t>
      </w:r>
      <w:r>
        <w:rPr>
          <w:i/>
          <w:iCs/>
          <w:color w:val="000000"/>
          <w:spacing w:val="0"/>
          <w:w w:val="100"/>
          <w:position w:val="0"/>
          <w:sz w:val="24"/>
          <w:szCs w:val="24"/>
        </w:rPr>
        <w:t>k</w:t>
      </w:r>
      <w:r>
        <w:rPr>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34"/>
          <w:szCs w:val="34"/>
        </w:rPr>
        <w:t>)</w:t>
      </w:r>
      <w:r>
        <w:rPr>
          <w:color w:val="000000"/>
          <w:spacing w:val="0"/>
          <w:w w:val="100"/>
          <w:position w:val="0"/>
          <w:sz w:val="26"/>
          <w:szCs w:val="26"/>
        </w:rPr>
        <w:t xml:space="preserve">• </w:t>
      </w:r>
      <w:r>
        <w:rPr>
          <w:color w:val="000000"/>
          <w:spacing w:val="0"/>
          <w:w w:val="100"/>
          <w:position w:val="0"/>
          <w:sz w:val="24"/>
          <w:szCs w:val="24"/>
        </w:rPr>
        <w:t xml:space="preserve">arcsin </w:t>
      </w:r>
      <w:r>
        <w:rPr>
          <w:i/>
          <w:iCs/>
          <w:color w:val="000000"/>
          <w:spacing w:val="0"/>
          <w:w w:val="100"/>
          <w:position w:val="0"/>
          <w:sz w:val="24"/>
          <w:szCs w:val="24"/>
        </w:rPr>
        <w:t>k</w:t>
      </w:r>
      <w:r>
        <w:rPr>
          <w:color w:val="000000"/>
          <w:spacing w:val="0"/>
          <w:w w:val="100"/>
          <w:position w:val="0"/>
          <w:sz w:val="24"/>
          <w:szCs w:val="24"/>
          <w:vertAlign w:val="subscript"/>
        </w:rPr>
        <w:t>1</w:t>
      </w:r>
      <w:r>
        <w:rPr>
          <w:color w:val="000000"/>
          <w:spacing w:val="0"/>
          <w:w w:val="100"/>
          <w:position w:val="0"/>
          <w:sz w:val="24"/>
          <w:szCs w:val="24"/>
        </w:rPr>
        <w:t xml:space="preserve">, </w:t>
      </w:r>
      <w:r>
        <w:rPr>
          <w:i/>
          <w:iCs/>
          <w:color w:val="000000"/>
          <w:spacing w:val="0"/>
          <w:w w:val="100"/>
          <w:position w:val="0"/>
          <w:sz w:val="24"/>
          <w:szCs w:val="24"/>
        </w:rPr>
        <w:t>k</w:t>
      </w:r>
      <w:r>
        <w:rPr>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34"/>
          <w:szCs w:val="34"/>
        </w:rPr>
        <w:t>(</w:t>
      </w:r>
      <w:r>
        <w:rPr>
          <w:color w:val="000000"/>
          <w:spacing w:val="0"/>
          <w:w w:val="100"/>
          <w:position w:val="0"/>
          <w:sz w:val="24"/>
          <w:szCs w:val="24"/>
        </w:rPr>
        <w:t>0</w:t>
      </w:r>
      <w:r>
        <w:rPr>
          <w:color w:val="000000"/>
          <w:spacing w:val="0"/>
          <w:w w:val="100"/>
          <w:position w:val="0"/>
          <w:sz w:val="34"/>
          <w:szCs w:val="34"/>
        </w:rPr>
        <w:t xml:space="preserve">) </w:t>
      </w:r>
      <w:r>
        <w:rPr>
          <w:color w:val="000000"/>
          <w:spacing w:val="0"/>
          <w:w w:val="100"/>
          <w:position w:val="0"/>
          <w:sz w:val="26"/>
          <w:szCs w:val="26"/>
        </w:rPr>
        <w:t xml:space="preserve">= </w:t>
      </w:r>
      <w:r>
        <w:rPr>
          <w:color w:val="000000"/>
          <w:spacing w:val="0"/>
          <w:w w:val="100"/>
          <w:position w:val="0"/>
          <w:sz w:val="24"/>
          <w:szCs w:val="24"/>
        </w:rPr>
        <w:t xml:space="preserve">1, </w:t>
      </w:r>
      <w:r>
        <w:rPr>
          <w:color w:val="000000"/>
          <w:spacing w:val="0"/>
          <w:w w:val="100"/>
          <w:position w:val="0"/>
          <w:sz w:val="26"/>
          <w:szCs w:val="26"/>
        </w:rPr>
        <w:t xml:space="preserve">т&gt; </w:t>
      </w:r>
      <w:r>
        <w:rPr>
          <w:color w:val="000000"/>
          <w:spacing w:val="0"/>
          <w:w w:val="100"/>
          <w:position w:val="0"/>
          <w:sz w:val="24"/>
          <w:szCs w:val="24"/>
        </w:rPr>
        <w:t xml:space="preserve">0 . (17) </w:t>
      </w:r>
      <w:r>
        <w:rPr>
          <w:i/>
          <w:iCs/>
          <w:color w:val="000000"/>
          <w:spacing w:val="0"/>
          <w:w w:val="100"/>
          <w:position w:val="0"/>
          <w:sz w:val="24"/>
          <w:szCs w:val="24"/>
        </w:rPr>
        <w:t>d</w:t>
      </w:r>
      <w:r>
        <w:rPr>
          <w:color w:val="000000"/>
          <w:spacing w:val="0"/>
          <w:w w:val="100"/>
          <w:position w:val="0"/>
          <w:sz w:val="26"/>
          <w:szCs w:val="26"/>
        </w:rPr>
        <w:t>T</w:t>
        <w:tab/>
      </w:r>
      <w:r>
        <w:rPr>
          <w:color w:val="000000"/>
          <w:spacing w:val="0"/>
          <w:w w:val="100"/>
          <w:position w:val="0"/>
          <w:sz w:val="24"/>
          <w:szCs w:val="24"/>
          <w:vertAlign w:val="superscript"/>
        </w:rPr>
        <w:t>1V</w:t>
      </w:r>
      <w:r>
        <w:rPr>
          <w:color w:val="000000"/>
          <w:spacing w:val="0"/>
          <w:w w:val="100"/>
          <w:position w:val="0"/>
          <w:sz w:val="24"/>
          <w:szCs w:val="24"/>
        </w:rPr>
        <w:t xml:space="preserve"> ’</w:t>
      </w:r>
    </w:p>
    <w:p>
      <w:pPr>
        <w:pStyle w:val="Style13"/>
        <w:keepNext w:val="0"/>
        <w:keepLines w:val="0"/>
        <w:framePr w:w="4301" w:h="307" w:wrap="none" w:vAnchor="text" w:hAnchor="page" w:x="1389" w:y="4475"/>
        <w:widowControl w:val="0"/>
        <w:shd w:val="clear" w:color="auto" w:fill="auto"/>
        <w:bidi w:val="0"/>
        <w:spacing w:before="0" w:after="0" w:line="240" w:lineRule="auto"/>
        <w:ind w:left="0" w:right="0" w:firstLine="0"/>
        <w:jc w:val="left"/>
      </w:pPr>
      <w:r>
        <w:rPr>
          <w:color w:val="000000"/>
          <w:spacing w:val="0"/>
          <w:w w:val="100"/>
          <w:position w:val="0"/>
          <w:sz w:val="24"/>
          <w:szCs w:val="24"/>
        </w:rPr>
        <w:t xml:space="preserve">Рівняння </w:t>
      </w:r>
      <w:r>
        <w:rPr>
          <w:color w:val="000000"/>
          <w:spacing w:val="0"/>
          <w:w w:val="100"/>
          <w:position w:val="0"/>
          <w:sz w:val="24"/>
          <w:szCs w:val="24"/>
        </w:rPr>
        <w:t xml:space="preserve">(17) </w:t>
      </w:r>
      <w:r>
        <w:rPr>
          <w:color w:val="000000"/>
          <w:spacing w:val="0"/>
          <w:w w:val="100"/>
          <w:position w:val="0"/>
          <w:sz w:val="24"/>
          <w:szCs w:val="24"/>
        </w:rPr>
        <w:t>інтегрується у квадрату-</w:t>
      </w:r>
    </w:p>
    <w:p>
      <w:pPr>
        <w:pStyle w:val="Style13"/>
        <w:keepNext w:val="0"/>
        <w:keepLines w:val="0"/>
        <w:framePr w:w="4579" w:h="926" w:wrap="none" w:vAnchor="text" w:hAnchor="page" w:x="1110" w:y="4787"/>
        <w:widowControl w:val="0"/>
        <w:shd w:val="clear" w:color="auto" w:fill="auto"/>
        <w:bidi w:val="0"/>
        <w:spacing w:before="0" w:after="60" w:line="240" w:lineRule="auto"/>
        <w:ind w:left="0" w:right="0" w:firstLine="0"/>
        <w:jc w:val="left"/>
      </w:pPr>
      <w:r>
        <w:rPr>
          <w:color w:val="000000"/>
          <w:spacing w:val="0"/>
          <w:w w:val="100"/>
          <w:position w:val="0"/>
          <w:sz w:val="24"/>
          <w:szCs w:val="24"/>
        </w:rPr>
        <w:t>рах.</w:t>
      </w:r>
    </w:p>
    <w:p>
      <w:pPr>
        <w:pStyle w:val="Style13"/>
        <w:keepNext w:val="0"/>
        <w:keepLines w:val="0"/>
        <w:framePr w:w="4579" w:h="926" w:wrap="none" w:vAnchor="text" w:hAnchor="page" w:x="1110" w:y="4787"/>
        <w:widowControl w:val="0"/>
        <w:shd w:val="clear" w:color="auto" w:fill="auto"/>
        <w:bidi w:val="0"/>
        <w:spacing w:before="0" w:after="0" w:line="233" w:lineRule="auto"/>
        <w:ind w:left="0" w:right="0" w:firstLine="300"/>
        <w:jc w:val="left"/>
      </w:pPr>
      <w:r>
        <w:rPr>
          <w:color w:val="000000"/>
          <w:spacing w:val="0"/>
          <w:w w:val="100"/>
          <w:position w:val="0"/>
          <w:sz w:val="24"/>
          <w:szCs w:val="24"/>
        </w:rPr>
        <w:t xml:space="preserve">Підкреслимо деякі властивості функції </w:t>
      </w:r>
      <w:r>
        <w:rPr>
          <w:i/>
          <w:iCs/>
          <w:color w:val="000000"/>
          <w:spacing w:val="0"/>
          <w:w w:val="100"/>
          <w:position w:val="0"/>
          <w:sz w:val="24"/>
          <w:szCs w:val="24"/>
        </w:rPr>
        <w:t>k</w:t>
      </w:r>
      <w:r>
        <w:rPr>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34"/>
          <w:szCs w:val="34"/>
        </w:rPr>
        <w:t>(</w:t>
      </w:r>
      <w:r>
        <w:rPr>
          <w:color w:val="000000"/>
          <w:spacing w:val="0"/>
          <w:w w:val="100"/>
          <w:position w:val="0"/>
          <w:sz w:val="26"/>
          <w:szCs w:val="26"/>
        </w:rPr>
        <w:t>т</w:t>
      </w:r>
      <w:r>
        <w:rPr>
          <w:color w:val="000000"/>
          <w:spacing w:val="0"/>
          <w:w w:val="100"/>
          <w:position w:val="0"/>
          <w:sz w:val="34"/>
          <w:szCs w:val="34"/>
        </w:rPr>
        <w:t xml:space="preserve">) </w:t>
      </w:r>
      <w:r>
        <w:rPr>
          <w:color w:val="000000"/>
          <w:spacing w:val="0"/>
          <w:w w:val="100"/>
          <w:position w:val="0"/>
          <w:sz w:val="24"/>
          <w:szCs w:val="24"/>
        </w:rPr>
        <w:t>, що випливають з (17). Функція</w:t>
      </w:r>
    </w:p>
    <w:p>
      <w:pPr>
        <w:pStyle w:val="Style16"/>
        <w:keepNext w:val="0"/>
        <w:keepLines w:val="0"/>
        <w:framePr w:w="2414" w:h="845" w:wrap="none" w:vAnchor="text" w:hAnchor="page" w:x="6640" w:y="5036"/>
        <w:widowControl w:val="0"/>
        <w:shd w:val="clear" w:color="auto" w:fill="auto"/>
        <w:bidi w:val="0"/>
        <w:spacing w:before="0" w:after="0" w:line="240" w:lineRule="auto"/>
        <w:ind w:left="0" w:right="0" w:firstLine="0"/>
        <w:jc w:val="left"/>
        <w:rPr>
          <w:sz w:val="34"/>
          <w:szCs w:val="34"/>
        </w:rPr>
      </w:pPr>
      <w:r>
        <w:rPr>
          <w:color w:val="000000"/>
          <w:spacing w:val="0"/>
          <w:w w:val="100"/>
          <w:position w:val="0"/>
          <w:sz w:val="22"/>
          <w:szCs w:val="22"/>
        </w:rPr>
        <w:t>Рис</w:t>
      </w:r>
      <w:r>
        <w:rPr>
          <w:b/>
          <w:bCs/>
          <w:color w:val="000000"/>
          <w:spacing w:val="0"/>
          <w:w w:val="100"/>
          <w:position w:val="0"/>
          <w:sz w:val="22"/>
          <w:szCs w:val="22"/>
        </w:rPr>
        <w:t xml:space="preserve">. 1. </w:t>
      </w:r>
      <w:r>
        <w:rPr>
          <w:color w:val="000000"/>
          <w:spacing w:val="0"/>
          <w:w w:val="100"/>
          <w:position w:val="0"/>
          <w:sz w:val="22"/>
          <w:szCs w:val="22"/>
        </w:rPr>
        <w:t xml:space="preserve">Залежність </w:t>
      </w:r>
      <w:r>
        <w:rPr>
          <w:i/>
          <w:iCs/>
          <w:color w:val="000000"/>
          <w:spacing w:val="0"/>
          <w:w w:val="100"/>
          <w:position w:val="0"/>
          <w:sz w:val="24"/>
          <w:szCs w:val="24"/>
        </w:rPr>
        <w:t>k</w:t>
      </w:r>
      <w:r>
        <w:rPr>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34"/>
          <w:szCs w:val="34"/>
        </w:rPr>
        <w:t>(</w:t>
      </w:r>
      <w:r>
        <w:rPr>
          <w:color w:val="000000"/>
          <w:spacing w:val="0"/>
          <w:w w:val="100"/>
          <w:position w:val="0"/>
          <w:sz w:val="26"/>
          <w:szCs w:val="26"/>
        </w:rPr>
        <w:t>т</w:t>
      </w:r>
      <w:r>
        <w:rPr>
          <w:color w:val="000000"/>
          <w:spacing w:val="0"/>
          <w:w w:val="100"/>
          <w:position w:val="0"/>
          <w:sz w:val="34"/>
          <w:szCs w:val="34"/>
        </w:rPr>
        <w:t>)</w:t>
      </w:r>
    </w:p>
    <w:p>
      <w:pPr>
        <w:pStyle w:val="Style16"/>
        <w:keepNext w:val="0"/>
        <w:keepLines w:val="0"/>
        <w:framePr w:w="2414" w:h="845" w:wrap="none" w:vAnchor="text" w:hAnchor="page" w:x="6640" w:y="5036"/>
        <w:widowControl w:val="0"/>
        <w:shd w:val="clear" w:color="auto" w:fill="auto"/>
        <w:bidi w:val="0"/>
        <w:spacing w:before="0" w:after="0" w:line="240" w:lineRule="auto"/>
        <w:ind w:left="0" w:right="0" w:firstLine="0"/>
        <w:jc w:val="left"/>
        <w:rPr>
          <w:sz w:val="34"/>
          <w:szCs w:val="34"/>
        </w:rPr>
      </w:pPr>
      <w:r>
        <w:rPr>
          <w:b/>
          <w:bCs/>
          <w:color w:val="000000"/>
          <w:spacing w:val="0"/>
          <w:w w:val="100"/>
          <w:position w:val="0"/>
          <w:sz w:val="22"/>
          <w:szCs w:val="22"/>
        </w:rPr>
        <w:t xml:space="preserve">Fig. </w:t>
      </w:r>
      <w:r>
        <w:rPr>
          <w:b/>
          <w:bCs/>
          <w:color w:val="000000"/>
          <w:spacing w:val="0"/>
          <w:w w:val="100"/>
          <w:position w:val="0"/>
          <w:sz w:val="22"/>
          <w:szCs w:val="22"/>
        </w:rPr>
        <w:t xml:space="preserve">1. </w:t>
      </w:r>
      <w:r>
        <w:rPr>
          <w:color w:val="000000"/>
          <w:spacing w:val="0"/>
          <w:w w:val="100"/>
          <w:position w:val="0"/>
          <w:sz w:val="22"/>
          <w:szCs w:val="22"/>
        </w:rPr>
        <w:t xml:space="preserve">Dependence </w:t>
      </w:r>
      <w:r>
        <w:rPr>
          <w:i/>
          <w:iCs/>
          <w:color w:val="000000"/>
          <w:spacing w:val="0"/>
          <w:w w:val="100"/>
          <w:position w:val="0"/>
          <w:sz w:val="24"/>
          <w:szCs w:val="24"/>
        </w:rPr>
        <w:t>k</w:t>
      </w:r>
      <w:r>
        <w:rPr>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34"/>
          <w:szCs w:val="34"/>
        </w:rPr>
        <w:t>(</w:t>
      </w:r>
      <w:r>
        <w:rPr>
          <w:color w:val="000000"/>
          <w:spacing w:val="0"/>
          <w:w w:val="100"/>
          <w:position w:val="0"/>
          <w:sz w:val="26"/>
          <w:szCs w:val="26"/>
        </w:rPr>
        <w:t>т</w:t>
      </w:r>
      <w:r>
        <w:rPr>
          <w:color w:val="000000"/>
          <w:spacing w:val="0"/>
          <w:w w:val="100"/>
          <w:position w:val="0"/>
          <w:sz w:val="34"/>
          <w:szCs w:val="34"/>
        </w:rPr>
        <w:t>)</w:t>
      </w:r>
    </w:p>
    <w:p>
      <w:pPr>
        <w:pStyle w:val="Style13"/>
        <w:keepNext w:val="0"/>
        <w:keepLines w:val="0"/>
        <w:framePr w:w="4589" w:h="1267" w:wrap="none" w:vAnchor="text" w:hAnchor="page" w:x="1110" w:y="5718"/>
        <w:widowControl w:val="0"/>
        <w:shd w:val="clear" w:color="auto" w:fill="auto"/>
        <w:bidi w:val="0"/>
        <w:spacing w:before="0" w:after="0" w:line="300" w:lineRule="auto"/>
        <w:ind w:left="0" w:right="0" w:firstLine="0"/>
        <w:jc w:val="both"/>
      </w:pPr>
      <w:r>
        <w:rPr>
          <w:i/>
          <w:iCs/>
          <w:color w:val="000000"/>
          <w:spacing w:val="0"/>
          <w:w w:val="100"/>
          <w:position w:val="0"/>
          <w:sz w:val="24"/>
          <w:szCs w:val="24"/>
        </w:rPr>
        <w:t>k</w:t>
      </w:r>
      <w:r>
        <w:rPr>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34"/>
          <w:szCs w:val="34"/>
        </w:rPr>
        <w:t>(</w:t>
      </w:r>
      <w:r>
        <w:rPr>
          <w:color w:val="000000"/>
          <w:spacing w:val="0"/>
          <w:w w:val="100"/>
          <w:position w:val="0"/>
          <w:sz w:val="26"/>
          <w:szCs w:val="26"/>
        </w:rPr>
        <w:t>т</w:t>
      </w:r>
      <w:r>
        <w:rPr>
          <w:color w:val="000000"/>
          <w:spacing w:val="0"/>
          <w:w w:val="100"/>
          <w:position w:val="0"/>
          <w:sz w:val="34"/>
          <w:szCs w:val="34"/>
        </w:rPr>
        <w:t xml:space="preserve">) </w:t>
      </w:r>
      <w:r>
        <w:rPr>
          <w:color w:val="000000"/>
          <w:spacing w:val="0"/>
          <w:w w:val="100"/>
          <w:position w:val="0"/>
          <w:sz w:val="24"/>
          <w:szCs w:val="24"/>
        </w:rPr>
        <w:t>монотонно спадає зі зростанням ве</w:t>
        <w:softHyphen/>
        <w:t xml:space="preserve">личини |Т . За малих значень </w:t>
      </w:r>
      <w:r>
        <w:rPr>
          <w:color w:val="000000"/>
          <w:spacing w:val="0"/>
          <w:w w:val="100"/>
          <w:position w:val="0"/>
          <w:sz w:val="26"/>
          <w:szCs w:val="26"/>
        </w:rPr>
        <w:t xml:space="preserve">т </w:t>
      </w:r>
      <w:r>
        <w:rPr>
          <w:color w:val="000000"/>
          <w:spacing w:val="0"/>
          <w:w w:val="100"/>
          <w:position w:val="0"/>
          <w:sz w:val="24"/>
          <w:szCs w:val="24"/>
        </w:rPr>
        <w:t xml:space="preserve">, коли </w:t>
      </w:r>
      <w:r>
        <w:rPr>
          <w:i/>
          <w:iCs/>
          <w:color w:val="000000"/>
          <w:spacing w:val="0"/>
          <w:w w:val="100"/>
          <w:position w:val="0"/>
          <w:sz w:val="24"/>
          <w:szCs w:val="24"/>
        </w:rPr>
        <w:t>k</w:t>
      </w:r>
      <w:r>
        <w:rPr>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26"/>
          <w:szCs w:val="26"/>
        </w:rPr>
        <w:t xml:space="preserve">^ </w:t>
      </w:r>
      <w:r>
        <w:rPr>
          <w:color w:val="000000"/>
          <w:spacing w:val="0"/>
          <w:w w:val="100"/>
          <w:position w:val="0"/>
          <w:sz w:val="24"/>
          <w:szCs w:val="24"/>
        </w:rPr>
        <w:t xml:space="preserve">1 , </w:t>
      </w:r>
      <w:r>
        <w:rPr>
          <w:color w:val="000000"/>
          <w:spacing w:val="0"/>
          <w:w w:val="100"/>
          <w:position w:val="0"/>
          <w:sz w:val="24"/>
          <w:szCs w:val="24"/>
        </w:rPr>
        <w:t xml:space="preserve">асимптотика </w:t>
      </w:r>
      <w:r>
        <w:rPr>
          <w:i/>
          <w:iCs/>
          <w:color w:val="000000"/>
          <w:spacing w:val="0"/>
          <w:w w:val="100"/>
          <w:position w:val="0"/>
          <w:sz w:val="24"/>
          <w:szCs w:val="24"/>
        </w:rPr>
        <w:t>k</w:t>
      </w:r>
      <w:r>
        <w:rPr>
          <w:color w:val="000000"/>
          <w:spacing w:val="0"/>
          <w:w w:val="100"/>
          <w:position w:val="0"/>
          <w:sz w:val="34"/>
          <w:szCs w:val="34"/>
        </w:rPr>
        <w:t xml:space="preserve"> </w:t>
      </w:r>
      <w:r>
        <w:rPr>
          <w:color w:val="000000"/>
          <w:spacing w:val="0"/>
          <w:w w:val="100"/>
          <w:position w:val="0"/>
          <w:sz w:val="34"/>
          <w:szCs w:val="34"/>
        </w:rPr>
        <w:t>(</w:t>
      </w:r>
      <w:r>
        <w:rPr>
          <w:color w:val="000000"/>
          <w:spacing w:val="0"/>
          <w:w w:val="100"/>
          <w:position w:val="0"/>
          <w:sz w:val="26"/>
          <w:szCs w:val="26"/>
        </w:rPr>
        <w:t>т</w:t>
      </w:r>
      <w:r>
        <w:rPr>
          <w:color w:val="000000"/>
          <w:spacing w:val="0"/>
          <w:w w:val="100"/>
          <w:position w:val="0"/>
          <w:sz w:val="34"/>
          <w:szCs w:val="34"/>
        </w:rPr>
        <w:t xml:space="preserve">) </w:t>
      </w:r>
      <w:r>
        <w:rPr>
          <w:color w:val="000000"/>
          <w:spacing w:val="0"/>
          <w:w w:val="100"/>
          <w:position w:val="0"/>
          <w:sz w:val="24"/>
          <w:szCs w:val="24"/>
        </w:rPr>
        <w:t>має вигляд</w:t>
      </w:r>
    </w:p>
    <w:p>
      <w:pPr>
        <w:pStyle w:val="Style28"/>
        <w:keepNext/>
        <w:keepLines/>
        <w:framePr w:w="739" w:h="538" w:wrap="none" w:vAnchor="text" w:hAnchor="page" w:x="2094" w:y="6990"/>
        <w:widowControl w:val="0"/>
        <w:shd w:val="clear" w:color="auto" w:fill="auto"/>
        <w:bidi w:val="0"/>
        <w:spacing w:before="0" w:after="0" w:line="240" w:lineRule="auto"/>
        <w:ind w:left="0" w:right="0" w:firstLine="0"/>
        <w:jc w:val="left"/>
        <w:rPr>
          <w:sz w:val="36"/>
          <w:szCs w:val="36"/>
        </w:rPr>
      </w:pPr>
      <w:bookmarkStart w:id="21" w:name="bookmark21"/>
      <w:bookmarkStart w:id="22" w:name="bookmark22"/>
      <w:bookmarkStart w:id="23" w:name="bookmark23"/>
      <w:r>
        <w:rPr>
          <w:rFonts w:ascii="Arial" w:eastAsia="Arial" w:hAnsi="Arial" w:cs="Arial"/>
          <w:color w:val="000000"/>
          <w:spacing w:val="0"/>
          <w:w w:val="100"/>
          <w:position w:val="0"/>
          <w:sz w:val="36"/>
          <w:szCs w:val="36"/>
          <w:u w:val="single"/>
          <w:vertAlign w:val="superscript"/>
        </w:rPr>
        <w:t>(</w:t>
      </w:r>
      <w:r>
        <w:rPr>
          <w:color w:val="000000"/>
          <w:spacing w:val="0"/>
          <w:w w:val="100"/>
          <w:position w:val="0"/>
          <w:sz w:val="24"/>
          <w:szCs w:val="24"/>
          <w:u w:val="single"/>
          <w:vertAlign w:val="superscript"/>
        </w:rPr>
        <w:t xml:space="preserve">1 </w:t>
      </w:r>
      <w:r>
        <w:rPr>
          <w:color w:val="000000"/>
          <w:spacing w:val="0"/>
          <w:w w:val="100"/>
          <w:position w:val="0"/>
          <w:sz w:val="34"/>
          <w:szCs w:val="34"/>
          <w:u w:val="single"/>
          <w:vertAlign w:val="superscript"/>
        </w:rPr>
        <w:t xml:space="preserve">- </w:t>
      </w:r>
      <w:r>
        <w:rPr>
          <w:i/>
          <w:iCs/>
          <w:color w:val="000000"/>
          <w:spacing w:val="0"/>
          <w:w w:val="100"/>
          <w:position w:val="0"/>
          <w:sz w:val="14"/>
          <w:szCs w:val="14"/>
          <w:u w:val="single"/>
          <w:vertAlign w:val="superscript"/>
        </w:rPr>
        <w:t>k</w:t>
      </w:r>
      <w:r>
        <w:rPr>
          <w:color w:val="000000"/>
          <w:spacing w:val="0"/>
          <w:w w:val="100"/>
          <w:position w:val="0"/>
          <w:sz w:val="14"/>
          <w:szCs w:val="14"/>
          <w:u w:val="single"/>
        </w:rPr>
        <w:t>1</w:t>
      </w:r>
      <w:r>
        <w:rPr>
          <w:color w:val="000000"/>
          <w:spacing w:val="0"/>
          <w:w w:val="100"/>
          <w:position w:val="0"/>
          <w:sz w:val="24"/>
          <w:szCs w:val="24"/>
          <w:u w:val="single"/>
          <w:vertAlign w:val="superscript"/>
        </w:rPr>
        <w:t>2</w:t>
      </w:r>
      <w:r>
        <w:rPr>
          <w:rFonts w:ascii="Arial" w:eastAsia="Arial" w:hAnsi="Arial" w:cs="Arial"/>
          <w:color w:val="000000"/>
          <w:spacing w:val="0"/>
          <w:w w:val="100"/>
          <w:position w:val="0"/>
          <w:sz w:val="36"/>
          <w:szCs w:val="36"/>
          <w:u w:val="single"/>
        </w:rPr>
        <w:t>)</w:t>
      </w:r>
      <w:bookmarkEnd w:id="21"/>
      <w:bookmarkEnd w:id="22"/>
      <w:bookmarkEnd w:id="23"/>
    </w:p>
    <w:p>
      <w:pPr>
        <w:pStyle w:val="Style22"/>
        <w:keepNext w:val="0"/>
        <w:keepLines w:val="0"/>
        <w:framePr w:w="634" w:h="475" w:wrap="none" w:vAnchor="text" w:hAnchor="page" w:x="2925" w:y="7052"/>
        <w:widowControl w:val="0"/>
        <w:shd w:val="clear" w:color="auto" w:fill="auto"/>
        <w:bidi w:val="0"/>
        <w:spacing w:before="0" w:after="0" w:line="240" w:lineRule="auto"/>
        <w:ind w:left="0" w:right="0" w:firstLine="0"/>
        <w:jc w:val="both"/>
      </w:pPr>
      <w:r>
        <w:rPr>
          <w:i/>
          <w:iCs/>
          <w:color w:val="000000"/>
          <w:spacing w:val="0"/>
          <w:w w:val="100"/>
          <w:position w:val="0"/>
        </w:rPr>
        <w:t>(</w:t>
      </w:r>
    </w:p>
    <w:p>
      <w:pPr>
        <w:pStyle w:val="Style13"/>
        <w:keepNext w:val="0"/>
        <w:keepLines w:val="0"/>
        <w:framePr w:w="634" w:h="475" w:wrap="none" w:vAnchor="text" w:hAnchor="page" w:x="2925" w:y="7052"/>
        <w:widowControl w:val="0"/>
        <w:shd w:val="clear" w:color="auto" w:fill="auto"/>
        <w:bidi w:val="0"/>
        <w:spacing w:before="0" w:after="0" w:line="180" w:lineRule="auto"/>
        <w:ind w:left="0" w:right="0" w:firstLine="0"/>
        <w:jc w:val="left"/>
      </w:pPr>
      <w:r>
        <w:rPr>
          <w:color w:val="000000"/>
          <w:spacing w:val="0"/>
          <w:w w:val="100"/>
          <w:position w:val="0"/>
          <w:sz w:val="24"/>
          <w:szCs w:val="24"/>
        </w:rPr>
        <w:t xml:space="preserve">1 </w:t>
      </w:r>
      <w:r>
        <w:rPr>
          <w:color w:val="000000"/>
          <w:spacing w:val="0"/>
          <w:w w:val="100"/>
          <w:position w:val="0"/>
          <w:sz w:val="26"/>
          <w:szCs w:val="26"/>
        </w:rPr>
        <w:t xml:space="preserve">+ </w:t>
      </w:r>
      <w:r>
        <w:rPr>
          <w:color w:val="000000"/>
          <w:spacing w:val="0"/>
          <w:w w:val="100"/>
          <w:position w:val="0"/>
          <w:sz w:val="24"/>
          <w:szCs w:val="24"/>
        </w:rPr>
        <w:t>ln</w:t>
      </w:r>
    </w:p>
    <w:p>
      <w:pPr>
        <w:pStyle w:val="Style13"/>
        <w:keepNext w:val="0"/>
        <w:keepLines w:val="0"/>
        <w:framePr w:w="533" w:h="658" w:wrap="none" w:vAnchor="text" w:hAnchor="page" w:x="3678" w:y="7110"/>
        <w:widowControl w:val="0"/>
        <w:pBdr>
          <w:bottom w:val="single" w:sz="4" w:space="0" w:color="auto"/>
        </w:pBdr>
        <w:shd w:val="clear" w:color="auto" w:fill="auto"/>
        <w:bidi w:val="0"/>
        <w:spacing w:before="0" w:after="40" w:line="240" w:lineRule="auto"/>
        <w:ind w:left="0" w:right="0" w:firstLine="0"/>
        <w:jc w:val="center"/>
      </w:pPr>
      <w:r>
        <w:rPr>
          <w:color w:val="000000"/>
          <w:spacing w:val="0"/>
          <w:w w:val="100"/>
          <w:position w:val="0"/>
          <w:sz w:val="24"/>
          <w:szCs w:val="24"/>
        </w:rPr>
        <w:t>16</w:t>
      </w:r>
    </w:p>
    <w:p>
      <w:pPr>
        <w:pStyle w:val="Style13"/>
        <w:keepNext w:val="0"/>
        <w:keepLines w:val="0"/>
        <w:framePr w:w="533" w:h="658" w:wrap="none" w:vAnchor="text" w:hAnchor="page" w:x="3678" w:y="7110"/>
        <w:widowControl w:val="0"/>
        <w:shd w:val="clear" w:color="auto" w:fill="auto"/>
        <w:bidi w:val="0"/>
        <w:spacing w:before="0" w:after="0" w:line="240" w:lineRule="auto"/>
        <w:ind w:left="0" w:right="0" w:firstLine="0"/>
        <w:jc w:val="center"/>
      </w:pPr>
      <w:r>
        <w:rPr>
          <w:color w:val="000000"/>
          <w:spacing w:val="0"/>
          <w:w w:val="100"/>
          <w:position w:val="0"/>
          <w:sz w:val="24"/>
          <w:szCs w:val="24"/>
        </w:rPr>
        <w:t xml:space="preserve">1 </w:t>
      </w:r>
      <w:r>
        <w:rPr>
          <w:color w:val="000000"/>
          <w:spacing w:val="0"/>
          <w:w w:val="100"/>
          <w:position w:val="0"/>
          <w:sz w:val="26"/>
          <w:szCs w:val="26"/>
        </w:rPr>
        <w:t xml:space="preserve">- </w:t>
      </w:r>
      <w:r>
        <w:rPr>
          <w:i/>
          <w:iCs/>
          <w:color w:val="000000"/>
          <w:spacing w:val="0"/>
          <w:w w:val="100"/>
          <w:position w:val="0"/>
          <w:sz w:val="24"/>
          <w:szCs w:val="24"/>
        </w:rPr>
        <w:t>k</w:t>
      </w:r>
      <w:r>
        <w:rPr>
          <w:i/>
          <w:iCs/>
          <w:color w:val="000000"/>
          <w:spacing w:val="0"/>
          <w:w w:val="100"/>
          <w:position w:val="0"/>
          <w:sz w:val="24"/>
          <w:szCs w:val="24"/>
          <w:vertAlign w:val="superscript"/>
        </w:rPr>
        <w:t>2</w:t>
      </w:r>
    </w:p>
    <w:p>
      <w:pPr>
        <w:pStyle w:val="Style13"/>
        <w:keepNext w:val="0"/>
        <w:keepLines w:val="0"/>
        <w:framePr w:w="437" w:h="298" w:wrap="none" w:vAnchor="text" w:hAnchor="page" w:x="5253" w:y="7667"/>
        <w:widowControl w:val="0"/>
        <w:shd w:val="clear" w:color="auto" w:fill="auto"/>
        <w:bidi w:val="0"/>
        <w:spacing w:before="0" w:after="0" w:line="240" w:lineRule="auto"/>
        <w:ind w:left="0" w:right="0" w:firstLine="0"/>
        <w:jc w:val="left"/>
      </w:pPr>
      <w:r>
        <w:rPr>
          <w:color w:val="000000"/>
          <w:spacing w:val="0"/>
          <w:w w:val="100"/>
          <w:position w:val="0"/>
          <w:sz w:val="24"/>
          <w:szCs w:val="24"/>
        </w:rPr>
        <w:t>(18)</w:t>
      </w:r>
    </w:p>
    <w:p>
      <w:pPr>
        <w:pStyle w:val="Style13"/>
        <w:keepNext w:val="0"/>
        <w:keepLines w:val="0"/>
        <w:framePr w:w="302" w:h="682" w:wrap="none" w:vAnchor="text" w:hAnchor="page" w:x="1936" w:y="7969"/>
        <w:widowControl w:val="0"/>
        <w:shd w:val="clear" w:color="auto" w:fill="auto"/>
        <w:bidi w:val="0"/>
        <w:spacing w:before="0" w:after="0" w:line="240" w:lineRule="auto"/>
        <w:ind w:left="0" w:right="0" w:firstLine="0"/>
        <w:jc w:val="left"/>
      </w:pPr>
      <w:r>
        <w:rPr>
          <w:i/>
          <w:iCs/>
          <w:color w:val="000000"/>
          <w:spacing w:val="0"/>
          <w:w w:val="100"/>
          <w:position w:val="0"/>
          <w:sz w:val="24"/>
          <w:szCs w:val="24"/>
        </w:rPr>
        <w:t>a</w:t>
      </w:r>
    </w:p>
    <w:p>
      <w:pPr>
        <w:pStyle w:val="Style74"/>
        <w:keepNext/>
        <w:keepLines/>
        <w:framePr w:w="302" w:h="682" w:wrap="none" w:vAnchor="text" w:hAnchor="page" w:x="1936" w:y="7969"/>
        <w:widowControl w:val="0"/>
        <w:shd w:val="clear" w:color="auto" w:fill="auto"/>
        <w:bidi w:val="0"/>
        <w:spacing w:before="0" w:after="0"/>
        <w:ind w:left="0" w:right="0" w:firstLine="0"/>
        <w:jc w:val="left"/>
      </w:pPr>
      <w:bookmarkStart w:id="24" w:name="bookmark24"/>
      <w:bookmarkStart w:id="25" w:name="bookmark25"/>
      <w:bookmarkStart w:id="26" w:name="bookmark26"/>
      <w:r>
        <w:rPr>
          <w:color w:val="000000"/>
          <w:spacing w:val="0"/>
          <w:w w:val="100"/>
          <w:position w:val="0"/>
          <w:sz w:val="22"/>
          <w:szCs w:val="22"/>
        </w:rPr>
        <w:t>2</w:t>
      </w:r>
      <w:r>
        <w:rPr>
          <w:color w:val="000000"/>
          <w:spacing w:val="0"/>
          <w:w w:val="100"/>
          <w:position w:val="0"/>
        </w:rPr>
        <w:t>п</w:t>
      </w:r>
      <w:bookmarkEnd w:id="24"/>
      <w:bookmarkEnd w:id="25"/>
      <w:bookmarkEnd w:id="26"/>
    </w:p>
    <w:p>
      <w:pPr>
        <w:pStyle w:val="Style13"/>
        <w:keepNext w:val="0"/>
        <w:keepLines w:val="0"/>
        <w:framePr w:w="830" w:h="456" w:wrap="none" w:vAnchor="text" w:hAnchor="page" w:x="2440" w:y="7964"/>
        <w:widowControl w:val="0"/>
        <w:shd w:val="clear" w:color="auto" w:fill="auto"/>
        <w:bidi w:val="0"/>
        <w:spacing w:before="0" w:after="0" w:line="240" w:lineRule="auto"/>
        <w:ind w:left="0" w:right="0" w:firstLine="0"/>
        <w:jc w:val="left"/>
      </w:pPr>
      <w:r>
        <w:rPr>
          <w:color w:val="000000"/>
          <w:spacing w:val="0"/>
          <w:w w:val="100"/>
          <w:position w:val="0"/>
          <w:sz w:val="24"/>
          <w:szCs w:val="24"/>
        </w:rPr>
        <w:t>, і 32</w:t>
      </w:r>
    </w:p>
    <w:p>
      <w:pPr>
        <w:pStyle w:val="Style13"/>
        <w:keepNext w:val="0"/>
        <w:keepLines w:val="0"/>
        <w:framePr w:w="830" w:h="456" w:wrap="none" w:vAnchor="text" w:hAnchor="page" w:x="2440" w:y="7964"/>
        <w:widowControl w:val="0"/>
        <w:shd w:val="clear" w:color="auto" w:fill="auto"/>
        <w:bidi w:val="0"/>
        <w:spacing w:before="0" w:after="0" w:line="180" w:lineRule="auto"/>
        <w:ind w:left="0" w:right="0" w:firstLine="0"/>
        <w:jc w:val="left"/>
      </w:pPr>
      <w:r>
        <w:rPr>
          <w:color w:val="000000"/>
          <w:spacing w:val="0"/>
          <w:w w:val="100"/>
          <w:position w:val="0"/>
          <w:sz w:val="24"/>
          <w:szCs w:val="24"/>
        </w:rPr>
        <w:t xml:space="preserve">1 </w:t>
      </w:r>
      <w:r>
        <w:rPr>
          <w:color w:val="000000"/>
          <w:spacing w:val="0"/>
          <w:w w:val="100"/>
          <w:position w:val="0"/>
          <w:sz w:val="26"/>
          <w:szCs w:val="26"/>
        </w:rPr>
        <w:t xml:space="preserve">+ </w:t>
      </w:r>
      <w:r>
        <w:rPr>
          <w:color w:val="000000"/>
          <w:spacing w:val="0"/>
          <w:w w:val="100"/>
          <w:position w:val="0"/>
          <w:sz w:val="24"/>
          <w:szCs w:val="24"/>
        </w:rPr>
        <w:t>ІП--</w:t>
      </w:r>
    </w:p>
    <w:p>
      <w:pPr>
        <w:pStyle w:val="Style13"/>
        <w:keepNext w:val="0"/>
        <w:keepLines w:val="0"/>
        <w:framePr w:w="4589" w:h="2467" w:wrap="none" w:vAnchor="text" w:hAnchor="page" w:x="1110" w:y="8771"/>
        <w:widowControl w:val="0"/>
        <w:shd w:val="clear" w:color="auto" w:fill="auto"/>
        <w:bidi w:val="0"/>
        <w:spacing w:before="0" w:after="0" w:line="262" w:lineRule="auto"/>
        <w:ind w:left="0" w:right="0" w:firstLine="300"/>
        <w:jc w:val="both"/>
      </w:pPr>
      <w:r>
        <w:rPr>
          <w:color w:val="000000"/>
          <w:spacing w:val="0"/>
          <w:w w:val="100"/>
          <w:position w:val="0"/>
          <w:sz w:val="24"/>
          <w:szCs w:val="24"/>
        </w:rPr>
        <w:t xml:space="preserve">Тут використаний зв’язок </w:t>
      </w:r>
      <w:r>
        <w:rPr>
          <w:i/>
          <w:iCs/>
          <w:color w:val="000000"/>
          <w:spacing w:val="0"/>
          <w:w w:val="100"/>
          <w:position w:val="0"/>
          <w:sz w:val="24"/>
          <w:szCs w:val="24"/>
        </w:rPr>
        <w:t>k</w:t>
      </w:r>
      <w:r>
        <w:rPr>
          <w:i/>
          <w:iCs/>
          <w:color w:val="000000"/>
          <w:spacing w:val="0"/>
          <w:w w:val="100"/>
          <w:position w:val="0"/>
          <w:sz w:val="14"/>
          <w:szCs w:val="14"/>
        </w:rPr>
        <w:t>.</w:t>
      </w:r>
      <w:r>
        <w:rPr>
          <w:color w:val="000000"/>
          <w:spacing w:val="0"/>
          <w:w w:val="100"/>
          <w:position w:val="0"/>
          <w:sz w:val="24"/>
          <w:szCs w:val="24"/>
        </w:rPr>
        <w:t xml:space="preserve"> </w:t>
      </w:r>
      <w:r>
        <w:rPr>
          <w:color w:val="000000"/>
          <w:spacing w:val="0"/>
          <w:w w:val="100"/>
          <w:position w:val="0"/>
          <w:sz w:val="24"/>
          <w:szCs w:val="24"/>
        </w:rPr>
        <w:t xml:space="preserve">з </w:t>
      </w:r>
      <w:r>
        <w:rPr>
          <w:i/>
          <w:iCs/>
          <w:color w:val="000000"/>
          <w:spacing w:val="0"/>
          <w:w w:val="100"/>
          <w:position w:val="0"/>
          <w:sz w:val="24"/>
          <w:szCs w:val="24"/>
        </w:rPr>
        <w:t>а</w:t>
      </w:r>
      <w:r>
        <w:rPr>
          <w:color w:val="000000"/>
          <w:spacing w:val="0"/>
          <w:w w:val="100"/>
          <w:position w:val="0"/>
          <w:sz w:val="24"/>
          <w:szCs w:val="24"/>
        </w:rPr>
        <w:t xml:space="preserve"> з (15). Формула (18) дозволяє відійти від точки </w:t>
      </w:r>
      <w:r>
        <w:rPr>
          <w:color w:val="000000"/>
          <w:spacing w:val="0"/>
          <w:w w:val="100"/>
          <w:position w:val="0"/>
          <w:sz w:val="26"/>
          <w:szCs w:val="26"/>
        </w:rPr>
        <w:t xml:space="preserve">т = </w:t>
      </w:r>
      <w:r>
        <w:rPr>
          <w:color w:val="000000"/>
          <w:spacing w:val="0"/>
          <w:w w:val="100"/>
          <w:position w:val="0"/>
          <w:sz w:val="24"/>
          <w:szCs w:val="24"/>
        </w:rPr>
        <w:t>0 при чисельному інтегруванні рівнян</w:t>
        <w:softHyphen/>
        <w:t>ня (17).</w:t>
      </w:r>
    </w:p>
    <w:p>
      <w:pPr>
        <w:pStyle w:val="Style13"/>
        <w:keepNext w:val="0"/>
        <w:keepLines w:val="0"/>
        <w:framePr w:w="4589" w:h="2467" w:wrap="none" w:vAnchor="text" w:hAnchor="page" w:x="1110" w:y="8771"/>
        <w:widowControl w:val="0"/>
        <w:shd w:val="clear" w:color="auto" w:fill="auto"/>
        <w:bidi w:val="0"/>
        <w:spacing w:before="0" w:after="0" w:line="252" w:lineRule="auto"/>
        <w:ind w:left="0" w:right="0" w:firstLine="300"/>
        <w:jc w:val="both"/>
      </w:pPr>
      <w:r>
        <w:rPr>
          <w:color w:val="000000"/>
          <w:spacing w:val="0"/>
          <w:w w:val="100"/>
          <w:position w:val="0"/>
          <w:sz w:val="24"/>
          <w:szCs w:val="24"/>
        </w:rPr>
        <w:t xml:space="preserve">Дослідимо </w:t>
      </w:r>
      <w:r>
        <w:rPr>
          <w:color w:val="000000"/>
          <w:spacing w:val="0"/>
          <w:w w:val="100"/>
          <w:position w:val="0"/>
          <w:sz w:val="24"/>
          <w:szCs w:val="24"/>
        </w:rPr>
        <w:t xml:space="preserve">асимптотику </w:t>
      </w:r>
      <w:r>
        <w:rPr>
          <w:color w:val="000000"/>
          <w:spacing w:val="0"/>
          <w:w w:val="100"/>
          <w:position w:val="0"/>
          <w:sz w:val="24"/>
          <w:szCs w:val="24"/>
        </w:rPr>
        <w:t>у іншому грани</w:t>
        <w:softHyphen/>
        <w:t xml:space="preserve">чному випадку, коли </w:t>
      </w:r>
      <w:r>
        <w:rPr>
          <w:i/>
          <w:iCs/>
          <w:color w:val="000000"/>
          <w:spacing w:val="0"/>
          <w:w w:val="100"/>
          <w:position w:val="0"/>
          <w:sz w:val="24"/>
          <w:szCs w:val="24"/>
        </w:rPr>
        <w:t>k</w:t>
      </w:r>
      <w:r>
        <w:rPr>
          <w:i/>
          <w:iCs/>
          <w:color w:val="000000"/>
          <w:spacing w:val="0"/>
          <w:w w:val="100"/>
          <w:position w:val="0"/>
          <w:sz w:val="14"/>
          <w:szCs w:val="14"/>
        </w:rPr>
        <w:t>1</w:t>
      </w:r>
      <w:r>
        <w:rPr>
          <w:color w:val="000000"/>
          <w:spacing w:val="0"/>
          <w:w w:val="100"/>
          <w:position w:val="0"/>
          <w:sz w:val="26"/>
          <w:szCs w:val="26"/>
        </w:rPr>
        <w:t xml:space="preserve"> </w:t>
      </w:r>
      <w:r>
        <w:rPr>
          <w:color w:val="000000"/>
          <w:spacing w:val="0"/>
          <w:w w:val="100"/>
          <w:position w:val="0"/>
          <w:sz w:val="26"/>
          <w:szCs w:val="26"/>
        </w:rPr>
        <w:t xml:space="preserve">^ </w:t>
      </w:r>
      <w:r>
        <w:rPr>
          <w:i/>
          <w:iCs/>
          <w:color w:val="000000"/>
          <w:spacing w:val="0"/>
          <w:w w:val="100"/>
          <w:position w:val="0"/>
          <w:sz w:val="24"/>
          <w:szCs w:val="24"/>
        </w:rPr>
        <w:t>0</w:t>
      </w:r>
      <w:r>
        <w:rPr>
          <w:color w:val="000000"/>
          <w:spacing w:val="0"/>
          <w:w w:val="100"/>
          <w:position w:val="0"/>
          <w:sz w:val="24"/>
          <w:szCs w:val="24"/>
        </w:rPr>
        <w:t>. Використо</w:t>
        <w:softHyphen/>
        <w:t xml:space="preserve">вуючи представлення </w:t>
      </w:r>
      <w:r>
        <w:rPr>
          <w:i/>
          <w:iCs/>
          <w:color w:val="000000"/>
          <w:spacing w:val="0"/>
          <w:w w:val="100"/>
          <w:position w:val="0"/>
          <w:sz w:val="24"/>
          <w:szCs w:val="24"/>
        </w:rPr>
        <w:t xml:space="preserve">K </w:t>
      </w:r>
      <w:r>
        <w:rPr>
          <w:i/>
          <w:iCs/>
          <w:color w:val="000000"/>
          <w:spacing w:val="0"/>
          <w:w w:val="100"/>
          <w:position w:val="0"/>
          <w:sz w:val="34"/>
          <w:szCs w:val="34"/>
        </w:rPr>
        <w:t>(</w:t>
      </w:r>
      <w:r>
        <w:rPr>
          <w:i/>
          <w:iCs/>
          <w:color w:val="000000"/>
          <w:spacing w:val="0"/>
          <w:w w:val="100"/>
          <w:position w:val="0"/>
          <w:sz w:val="24"/>
          <w:szCs w:val="24"/>
        </w:rPr>
        <w:t>k</w:t>
      </w:r>
      <w:r>
        <w:rPr>
          <w:color w:val="000000"/>
          <w:spacing w:val="0"/>
          <w:w w:val="100"/>
          <w:position w:val="0"/>
          <w:sz w:val="34"/>
          <w:szCs w:val="34"/>
        </w:rPr>
        <w:t xml:space="preserve">) </w:t>
      </w:r>
      <w:r>
        <w:rPr>
          <w:color w:val="000000"/>
          <w:spacing w:val="0"/>
          <w:w w:val="100"/>
          <w:position w:val="0"/>
          <w:sz w:val="24"/>
          <w:szCs w:val="24"/>
        </w:rPr>
        <w:t xml:space="preserve">при малих </w:t>
      </w:r>
      <w:r>
        <w:rPr>
          <w:i/>
          <w:iCs/>
          <w:color w:val="000000"/>
          <w:spacing w:val="0"/>
          <w:w w:val="100"/>
          <w:position w:val="0"/>
          <w:sz w:val="24"/>
          <w:szCs w:val="24"/>
        </w:rPr>
        <w:t>k</w:t>
      </w:r>
      <w:r>
        <w:rPr>
          <w:color w:val="000000"/>
          <w:spacing w:val="0"/>
          <w:w w:val="100"/>
          <w:position w:val="0"/>
          <w:sz w:val="24"/>
          <w:szCs w:val="24"/>
        </w:rPr>
        <w:t xml:space="preserve"> </w:t>
      </w:r>
      <w:r>
        <w:rPr>
          <w:color w:val="000000"/>
          <w:spacing w:val="0"/>
          <w:w w:val="100"/>
          <w:position w:val="0"/>
          <w:sz w:val="24"/>
          <w:szCs w:val="24"/>
        </w:rPr>
        <w:t xml:space="preserve">у </w:t>
      </w:r>
      <w:r>
        <w:rPr>
          <w:color w:val="000000"/>
          <w:spacing w:val="0"/>
          <w:w w:val="100"/>
          <w:position w:val="0"/>
          <w:sz w:val="24"/>
          <w:szCs w:val="24"/>
        </w:rPr>
        <w:t xml:space="preserve">(17), </w:t>
      </w:r>
      <w:r>
        <w:rPr>
          <w:color w:val="000000"/>
          <w:spacing w:val="0"/>
          <w:w w:val="100"/>
          <w:position w:val="0"/>
          <w:sz w:val="24"/>
          <w:szCs w:val="24"/>
        </w:rPr>
        <w:t>матимемо</w:t>
      </w:r>
    </w:p>
    <w:p>
      <w:pPr>
        <w:pStyle w:val="Style13"/>
        <w:keepNext w:val="0"/>
        <w:keepLines w:val="0"/>
        <w:framePr w:w="3494" w:h="806" w:wrap="none" w:vAnchor="text" w:hAnchor="page" w:x="2200" w:y="11444"/>
        <w:widowControl w:val="0"/>
        <w:shd w:val="clear" w:color="auto" w:fill="auto"/>
        <w:tabs>
          <w:tab w:pos="3048" w:val="left"/>
        </w:tabs>
        <w:bidi w:val="0"/>
        <w:spacing w:before="0" w:after="80" w:line="240" w:lineRule="auto"/>
        <w:ind w:left="0" w:right="0" w:firstLine="0"/>
        <w:jc w:val="left"/>
      </w:pPr>
      <w:r>
        <w:rPr>
          <w:i/>
          <w:iCs/>
          <w:color w:val="000000"/>
          <w:spacing w:val="0"/>
          <w:w w:val="100"/>
          <w:position w:val="0"/>
          <w:sz w:val="14"/>
          <w:szCs w:val="14"/>
          <w:vertAlign w:val="superscript"/>
        </w:rPr>
        <w:t>k</w:t>
      </w:r>
      <w:r>
        <w:rPr>
          <w:color w:val="000000"/>
          <w:spacing w:val="0"/>
          <w:w w:val="100"/>
          <w:position w:val="0"/>
          <w:sz w:val="14"/>
          <w:szCs w:val="14"/>
        </w:rPr>
        <w:t xml:space="preserve">1 </w:t>
      </w:r>
      <w:r>
        <w:rPr>
          <w:color w:val="000000"/>
          <w:spacing w:val="0"/>
          <w:w w:val="100"/>
          <w:position w:val="0"/>
          <w:sz w:val="26"/>
          <w:szCs w:val="26"/>
        </w:rPr>
        <w:t>~</w:t>
      </w:r>
      <w:r>
        <w:rPr>
          <w:color w:val="000000"/>
          <w:spacing w:val="0"/>
          <w:w w:val="100"/>
          <w:position w:val="0"/>
          <w:sz w:val="34"/>
          <w:szCs w:val="34"/>
          <w:vertAlign w:val="superscript"/>
        </w:rPr>
        <w:t>-</w:t>
      </w:r>
      <w:r>
        <w:rPr>
          <w:color w:val="000000"/>
          <w:spacing w:val="0"/>
          <w:w w:val="100"/>
          <w:position w:val="0"/>
          <w:sz w:val="34"/>
          <w:szCs w:val="34"/>
        </w:rPr>
        <w:t>(</w:t>
      </w:r>
      <w:r>
        <w:rPr>
          <w:color w:val="000000"/>
          <w:spacing w:val="0"/>
          <w:w w:val="100"/>
          <w:position w:val="0"/>
          <w:sz w:val="34"/>
          <w:szCs w:val="34"/>
          <w:vertAlign w:val="superscript"/>
        </w:rPr>
        <w:t>т-т</w:t>
      </w:r>
      <w:r>
        <w:rPr>
          <w:color w:val="000000"/>
          <w:spacing w:val="0"/>
          <w:w w:val="100"/>
          <w:position w:val="0"/>
          <w:sz w:val="15"/>
          <w:szCs w:val="15"/>
        </w:rPr>
        <w:t>*</w:t>
      </w:r>
      <w:r>
        <w:rPr>
          <w:color w:val="000000"/>
          <w:spacing w:val="0"/>
          <w:w w:val="100"/>
          <w:position w:val="0"/>
          <w:sz w:val="34"/>
          <w:szCs w:val="34"/>
        </w:rPr>
        <w:t>)</w:t>
      </w:r>
      <w:r>
        <w:rPr>
          <w:color w:val="000000"/>
          <w:spacing w:val="0"/>
          <w:w w:val="100"/>
          <w:position w:val="0"/>
          <w:sz w:val="24"/>
          <w:szCs w:val="24"/>
        </w:rPr>
        <w:t>/</w:t>
      </w:r>
      <w:r>
        <w:rPr>
          <w:color w:val="000000"/>
          <w:spacing w:val="0"/>
          <w:w w:val="100"/>
          <w:position w:val="0"/>
          <w:sz w:val="34"/>
          <w:szCs w:val="34"/>
          <w:vertAlign w:val="superscript"/>
        </w:rPr>
        <w:t xml:space="preserve">П </w:t>
      </w:r>
      <w:r>
        <w:rPr>
          <w:color w:val="000000"/>
          <w:spacing w:val="0"/>
          <w:w w:val="100"/>
          <w:position w:val="0"/>
          <w:sz w:val="24"/>
          <w:szCs w:val="24"/>
          <w:vertAlign w:val="superscript"/>
        </w:rPr>
        <w:t>,0</w:t>
      </w:r>
      <w:r>
        <w:rPr>
          <w:color w:val="000000"/>
          <w:spacing w:val="0"/>
          <w:w w:val="100"/>
          <w:position w:val="0"/>
          <w:sz w:val="26"/>
          <w:szCs w:val="26"/>
        </w:rPr>
        <w:t>^</w:t>
      </w:r>
      <w:r>
        <w:rPr>
          <w:color w:val="000000"/>
          <w:spacing w:val="0"/>
          <w:w w:val="100"/>
          <w:position w:val="0"/>
          <w:sz w:val="34"/>
          <w:szCs w:val="34"/>
          <w:vertAlign w:val="superscript"/>
        </w:rPr>
        <w:t>т</w:t>
      </w:r>
      <w:r>
        <w:rPr>
          <w:color w:val="000000"/>
          <w:spacing w:val="0"/>
          <w:w w:val="100"/>
          <w:position w:val="0"/>
          <w:sz w:val="26"/>
          <w:szCs w:val="26"/>
        </w:rPr>
        <w:t>^</w:t>
      </w:r>
      <w:r>
        <w:rPr>
          <w:color w:val="000000"/>
          <w:spacing w:val="0"/>
          <w:w w:val="100"/>
          <w:position w:val="0"/>
          <w:sz w:val="34"/>
          <w:szCs w:val="34"/>
          <w:vertAlign w:val="superscript"/>
        </w:rPr>
        <w:t>т</w:t>
      </w:r>
      <w:r>
        <w:rPr>
          <w:color w:val="000000"/>
          <w:spacing w:val="0"/>
          <w:w w:val="100"/>
          <w:position w:val="0"/>
          <w:sz w:val="15"/>
          <w:szCs w:val="15"/>
        </w:rPr>
        <w:t>*</w:t>
      </w:r>
      <w:r>
        <w:rPr>
          <w:color w:val="000000"/>
          <w:spacing w:val="0"/>
          <w:w w:val="100"/>
          <w:position w:val="0"/>
          <w:sz w:val="24"/>
          <w:szCs w:val="24"/>
        </w:rPr>
        <w:t>,</w:t>
        <w:tab/>
        <w:t>(</w:t>
      </w:r>
      <w:r>
        <w:rPr>
          <w:color w:val="000000"/>
          <w:spacing w:val="0"/>
          <w:w w:val="100"/>
          <w:position w:val="0"/>
          <w:sz w:val="24"/>
          <w:szCs w:val="24"/>
          <w:vertAlign w:val="subscript"/>
        </w:rPr>
        <w:t>19</w:t>
      </w:r>
      <w:r>
        <w:rPr>
          <w:color w:val="000000"/>
          <w:spacing w:val="0"/>
          <w:w w:val="100"/>
          <w:position w:val="0"/>
          <w:sz w:val="24"/>
          <w:szCs w:val="24"/>
        </w:rPr>
        <w:t>)</w:t>
      </w:r>
    </w:p>
    <w:p>
      <w:pPr>
        <w:pStyle w:val="Style28"/>
        <w:keepNext/>
        <w:keepLines/>
        <w:framePr w:w="3494" w:h="806" w:wrap="none" w:vAnchor="text" w:hAnchor="page" w:x="2200" w:y="11444"/>
        <w:widowControl w:val="0"/>
        <w:shd w:val="clear" w:color="auto" w:fill="auto"/>
        <w:bidi w:val="0"/>
        <w:spacing w:before="0" w:after="0" w:line="240" w:lineRule="auto"/>
        <w:ind w:left="0" w:right="0" w:firstLine="0"/>
        <w:jc w:val="left"/>
        <w:rPr>
          <w:sz w:val="24"/>
          <w:szCs w:val="24"/>
        </w:rPr>
      </w:pPr>
      <w:bookmarkStart w:id="27" w:name="bookmark27"/>
      <w:bookmarkStart w:id="28" w:name="bookmark28"/>
      <w:bookmarkStart w:id="29" w:name="bookmark29"/>
      <w:r>
        <w:rPr>
          <w:i/>
          <w:iCs/>
          <w:color w:val="000000"/>
          <w:spacing w:val="0"/>
          <w:w w:val="100"/>
          <w:position w:val="0"/>
          <w:sz w:val="24"/>
          <w:szCs w:val="24"/>
        </w:rPr>
        <w:t>k</w:t>
      </w:r>
      <w:r>
        <w:rPr>
          <w:color w:val="000000"/>
          <w:spacing w:val="0"/>
          <w:w w:val="100"/>
          <w:position w:val="0"/>
          <w:sz w:val="26"/>
          <w:szCs w:val="26"/>
        </w:rPr>
        <w:t xml:space="preserve"> </w:t>
      </w:r>
      <w:r>
        <w:rPr>
          <w:color w:val="000000"/>
          <w:spacing w:val="0"/>
          <w:w w:val="100"/>
          <w:position w:val="0"/>
          <w:sz w:val="26"/>
          <w:szCs w:val="26"/>
        </w:rPr>
        <w:t xml:space="preserve">= </w:t>
      </w:r>
      <w:r>
        <w:rPr>
          <w:color w:val="000000"/>
          <w:spacing w:val="0"/>
          <w:w w:val="100"/>
          <w:position w:val="0"/>
          <w:sz w:val="24"/>
          <w:szCs w:val="24"/>
        </w:rPr>
        <w:t xml:space="preserve">0 , </w:t>
      </w:r>
      <w:r>
        <w:rPr>
          <w:color w:val="000000"/>
          <w:spacing w:val="0"/>
          <w:w w:val="100"/>
          <w:position w:val="0"/>
          <w:sz w:val="26"/>
          <w:szCs w:val="26"/>
        </w:rPr>
        <w:t>т &gt; т.</w:t>
      </w:r>
      <w:r>
        <w:rPr>
          <w:color w:val="000000"/>
          <w:spacing w:val="0"/>
          <w:w w:val="100"/>
          <w:position w:val="0"/>
          <w:sz w:val="24"/>
          <w:szCs w:val="24"/>
        </w:rPr>
        <w:t>.</w:t>
      </w:r>
      <w:bookmarkEnd w:id="27"/>
      <w:bookmarkEnd w:id="28"/>
      <w:bookmarkEnd w:id="29"/>
    </w:p>
    <w:p>
      <w:pPr>
        <w:pStyle w:val="Style22"/>
        <w:keepNext w:val="0"/>
        <w:keepLines w:val="0"/>
        <w:framePr w:w="3494" w:h="806" w:wrap="none" w:vAnchor="text" w:hAnchor="page" w:x="2200" w:y="11444"/>
        <w:widowControl w:val="0"/>
        <w:shd w:val="clear" w:color="auto" w:fill="auto"/>
        <w:tabs>
          <w:tab w:pos="654" w:val="left"/>
          <w:tab w:pos="1240" w:val="left"/>
        </w:tabs>
        <w:bidi w:val="0"/>
        <w:spacing w:before="0" w:after="0" w:line="180" w:lineRule="auto"/>
        <w:ind w:left="0" w:right="0" w:firstLine="160"/>
        <w:jc w:val="left"/>
        <w:rPr>
          <w:sz w:val="15"/>
          <w:szCs w:val="15"/>
        </w:rPr>
      </w:pPr>
      <w:r>
        <w:rPr>
          <w:color w:val="000000"/>
          <w:spacing w:val="0"/>
          <w:w w:val="100"/>
          <w:position w:val="0"/>
          <w:sz w:val="15"/>
          <w:szCs w:val="15"/>
        </w:rPr>
        <w:t>1</w:t>
        <w:tab/>
        <w:t>’</w:t>
        <w:tab/>
        <w:t>*</w:t>
      </w:r>
    </w:p>
    <w:p>
      <w:pPr>
        <w:pStyle w:val="Style13"/>
        <w:keepNext w:val="0"/>
        <w:keepLines w:val="0"/>
        <w:framePr w:w="4589" w:h="1651" w:wrap="none" w:vAnchor="text" w:hAnchor="page" w:x="1105" w:y="12515"/>
        <w:widowControl w:val="0"/>
        <w:shd w:val="clear" w:color="auto" w:fill="auto"/>
        <w:bidi w:val="0"/>
        <w:spacing w:before="0" w:after="0" w:line="276" w:lineRule="auto"/>
        <w:ind w:left="0" w:right="0" w:firstLine="300"/>
        <w:jc w:val="both"/>
      </w:pPr>
      <w:r>
        <w:rPr>
          <w:color w:val="000000"/>
          <w:spacing w:val="0"/>
          <w:w w:val="100"/>
          <w:position w:val="0"/>
          <w:sz w:val="24"/>
          <w:szCs w:val="24"/>
        </w:rPr>
        <w:t xml:space="preserve">Тут </w:t>
      </w:r>
      <w:r>
        <w:rPr>
          <w:i/>
          <w:iCs/>
          <w:color w:val="000000"/>
          <w:spacing w:val="0"/>
          <w:w w:val="100"/>
          <w:position w:val="0"/>
          <w:sz w:val="26"/>
          <w:szCs w:val="26"/>
        </w:rPr>
        <w:t>т</w:t>
      </w:r>
      <w:r>
        <w:rPr>
          <w:rFonts w:ascii="Arial" w:eastAsia="Arial" w:hAnsi="Arial" w:cs="Arial"/>
          <w:i/>
          <w:iCs/>
          <w:color w:val="000000"/>
          <w:spacing w:val="0"/>
          <w:w w:val="100"/>
          <w:position w:val="0"/>
          <w:sz w:val="13"/>
          <w:szCs w:val="13"/>
        </w:rPr>
        <w:t>*</w:t>
      </w:r>
      <w:r>
        <w:rPr>
          <w:color w:val="000000"/>
          <w:spacing w:val="0"/>
          <w:w w:val="100"/>
          <w:position w:val="0"/>
          <w:sz w:val="24"/>
          <w:szCs w:val="24"/>
        </w:rPr>
        <w:t xml:space="preserve"> - деяка додатна постійна. З (19) випливає, що величина </w:t>
      </w:r>
      <w:r>
        <w:rPr>
          <w:i/>
          <w:iCs/>
          <w:color w:val="000000"/>
          <w:spacing w:val="0"/>
          <w:w w:val="100"/>
          <w:position w:val="0"/>
          <w:sz w:val="24"/>
          <w:szCs w:val="24"/>
        </w:rPr>
        <w:t>k</w:t>
      </w:r>
      <w:r>
        <w:rPr>
          <w:i/>
          <w:iCs/>
          <w:color w:val="000000"/>
          <w:spacing w:val="0"/>
          <w:w w:val="100"/>
          <w:position w:val="0"/>
          <w:sz w:val="14"/>
          <w:szCs w:val="14"/>
        </w:rPr>
        <w:t>.</w:t>
      </w:r>
      <w:r>
        <w:rPr>
          <w:color w:val="000000"/>
          <w:spacing w:val="0"/>
          <w:w w:val="100"/>
          <w:position w:val="0"/>
          <w:sz w:val="24"/>
          <w:szCs w:val="24"/>
        </w:rPr>
        <w:t xml:space="preserve"> </w:t>
      </w:r>
      <w:r>
        <w:rPr>
          <w:color w:val="000000"/>
          <w:spacing w:val="0"/>
          <w:w w:val="100"/>
          <w:position w:val="0"/>
          <w:sz w:val="24"/>
          <w:szCs w:val="24"/>
        </w:rPr>
        <w:t xml:space="preserve">перетворюється у нуль при деякому скінченному значенні </w:t>
      </w:r>
      <w:r>
        <w:rPr>
          <w:color w:val="000000"/>
          <w:spacing w:val="0"/>
          <w:w w:val="100"/>
          <w:position w:val="0"/>
          <w:sz w:val="26"/>
          <w:szCs w:val="26"/>
        </w:rPr>
        <w:t>т = т</w:t>
      </w:r>
      <w:r>
        <w:rPr>
          <w:color w:val="000000"/>
          <w:spacing w:val="0"/>
          <w:w w:val="100"/>
          <w:position w:val="0"/>
          <w:sz w:val="15"/>
          <w:szCs w:val="15"/>
        </w:rPr>
        <w:t>*</w:t>
      </w:r>
      <w:r>
        <w:rPr>
          <w:color w:val="000000"/>
          <w:spacing w:val="0"/>
          <w:w w:val="100"/>
          <w:position w:val="0"/>
          <w:sz w:val="24"/>
          <w:szCs w:val="24"/>
          <w:vertAlign w:val="subscript"/>
        </w:rPr>
        <w:t>1</w:t>
      </w:r>
      <w:r>
        <w:rPr>
          <w:color w:val="000000"/>
          <w:spacing w:val="0"/>
          <w:w w:val="100"/>
          <w:position w:val="0"/>
          <w:sz w:val="24"/>
          <w:szCs w:val="24"/>
        </w:rPr>
        <w:t xml:space="preserve"> , тобто повна зупинка маятника (ва</w:t>
        <w:softHyphen/>
        <w:t>нтажу на канаті) вимагає скінченного часу.</w:t>
      </w:r>
    </w:p>
    <w:p>
      <w:pPr>
        <w:pStyle w:val="Style13"/>
        <w:keepNext w:val="0"/>
        <w:keepLines w:val="0"/>
        <w:framePr w:w="4594" w:h="7920" w:wrap="none" w:vAnchor="text" w:hAnchor="page" w:x="6208" w:y="6203"/>
        <w:widowControl w:val="0"/>
        <w:shd w:val="clear" w:color="auto" w:fill="auto"/>
        <w:bidi w:val="0"/>
        <w:spacing w:before="0" w:after="0" w:line="271" w:lineRule="auto"/>
        <w:ind w:left="0" w:right="0" w:firstLine="0"/>
        <w:jc w:val="both"/>
      </w:pPr>
      <w:r>
        <w:rPr>
          <w:color w:val="000000"/>
          <w:spacing w:val="0"/>
          <w:w w:val="100"/>
          <w:position w:val="0"/>
          <w:sz w:val="24"/>
          <w:szCs w:val="24"/>
        </w:rPr>
        <w:t xml:space="preserve">Графік </w:t>
      </w:r>
      <w:r>
        <w:rPr>
          <w:i/>
          <w:iCs/>
          <w:color w:val="000000"/>
          <w:spacing w:val="0"/>
          <w:w w:val="100"/>
          <w:position w:val="0"/>
          <w:sz w:val="24"/>
          <w:szCs w:val="24"/>
        </w:rPr>
        <w:t>k</w:t>
      </w:r>
      <w:r>
        <w:rPr>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34"/>
          <w:szCs w:val="34"/>
        </w:rPr>
        <w:t>(</w:t>
      </w:r>
      <w:r>
        <w:rPr>
          <w:color w:val="000000"/>
          <w:spacing w:val="0"/>
          <w:w w:val="100"/>
          <w:position w:val="0"/>
          <w:sz w:val="26"/>
          <w:szCs w:val="26"/>
        </w:rPr>
        <w:t>т</w:t>
      </w:r>
      <w:r>
        <w:rPr>
          <w:color w:val="000000"/>
          <w:spacing w:val="0"/>
          <w:w w:val="100"/>
          <w:position w:val="0"/>
          <w:sz w:val="34"/>
          <w:szCs w:val="34"/>
        </w:rPr>
        <w:t xml:space="preserve">) </w:t>
      </w:r>
      <w:r>
        <w:rPr>
          <w:color w:val="000000"/>
          <w:spacing w:val="0"/>
          <w:w w:val="100"/>
          <w:position w:val="0"/>
          <w:sz w:val="24"/>
          <w:szCs w:val="24"/>
        </w:rPr>
        <w:t xml:space="preserve">близький до прямої лінії. Значення постійної </w:t>
      </w:r>
      <w:r>
        <w:rPr>
          <w:color w:val="000000"/>
          <w:spacing w:val="0"/>
          <w:w w:val="100"/>
          <w:position w:val="0"/>
          <w:sz w:val="26"/>
          <w:szCs w:val="26"/>
        </w:rPr>
        <w:t>т</w:t>
      </w:r>
      <w:r>
        <w:rPr>
          <w:color w:val="000000"/>
          <w:spacing w:val="0"/>
          <w:w w:val="100"/>
          <w:position w:val="0"/>
          <w:sz w:val="15"/>
          <w:szCs w:val="15"/>
        </w:rPr>
        <w:t xml:space="preserve">* </w:t>
      </w:r>
      <w:r>
        <w:rPr>
          <w:color w:val="000000"/>
          <w:spacing w:val="0"/>
          <w:w w:val="100"/>
          <w:position w:val="0"/>
          <w:sz w:val="24"/>
          <w:szCs w:val="24"/>
        </w:rPr>
        <w:t>у формулі (19) ви</w:t>
        <w:softHyphen/>
        <w:t xml:space="preserve">явилось рівним </w:t>
      </w:r>
      <w:r>
        <w:rPr>
          <w:color w:val="000000"/>
          <w:spacing w:val="0"/>
          <w:w w:val="100"/>
          <w:position w:val="0"/>
          <w:sz w:val="26"/>
          <w:szCs w:val="26"/>
        </w:rPr>
        <w:t>т</w:t>
      </w:r>
      <w:r>
        <w:rPr>
          <w:color w:val="000000"/>
          <w:spacing w:val="0"/>
          <w:w w:val="100"/>
          <w:position w:val="0"/>
          <w:sz w:val="15"/>
          <w:szCs w:val="15"/>
        </w:rPr>
        <w:t xml:space="preserve">* </w:t>
      </w:r>
      <w:r>
        <w:rPr>
          <w:color w:val="000000"/>
          <w:spacing w:val="0"/>
          <w:w w:val="100"/>
          <w:position w:val="0"/>
          <w:sz w:val="26"/>
          <w:szCs w:val="26"/>
        </w:rPr>
        <w:t xml:space="preserve">= </w:t>
      </w:r>
      <w:r>
        <w:rPr>
          <w:color w:val="000000"/>
          <w:spacing w:val="0"/>
          <w:w w:val="100"/>
          <w:position w:val="0"/>
          <w:sz w:val="24"/>
          <w:szCs w:val="24"/>
        </w:rPr>
        <w:t xml:space="preserve">3,342. Постійна </w:t>
      </w:r>
      <w:r>
        <w:rPr>
          <w:color w:val="000000"/>
          <w:spacing w:val="0"/>
          <w:w w:val="100"/>
          <w:position w:val="0"/>
          <w:sz w:val="26"/>
          <w:szCs w:val="26"/>
        </w:rPr>
        <w:t>т</w:t>
      </w:r>
      <w:r>
        <w:rPr>
          <w:color w:val="000000"/>
          <w:spacing w:val="0"/>
          <w:w w:val="100"/>
          <w:position w:val="0"/>
          <w:sz w:val="15"/>
          <w:szCs w:val="15"/>
        </w:rPr>
        <w:t xml:space="preserve">* </w:t>
      </w:r>
      <w:r>
        <w:rPr>
          <w:color w:val="000000"/>
          <w:spacing w:val="0"/>
          <w:w w:val="100"/>
          <w:position w:val="0"/>
          <w:sz w:val="24"/>
          <w:szCs w:val="24"/>
        </w:rPr>
        <w:t xml:space="preserve">дорівнює безрозмірному часу </w:t>
      </w:r>
      <w:r>
        <w:rPr>
          <w:color w:val="000000"/>
          <w:spacing w:val="0"/>
          <w:w w:val="100"/>
          <w:position w:val="0"/>
          <w:sz w:val="34"/>
          <w:szCs w:val="34"/>
        </w:rPr>
        <w:t>(</w:t>
      </w:r>
      <w:r>
        <w:rPr>
          <w:color w:val="000000"/>
          <w:spacing w:val="0"/>
          <w:w w:val="100"/>
          <w:position w:val="0"/>
          <w:sz w:val="26"/>
          <w:szCs w:val="26"/>
        </w:rPr>
        <w:t>т</w:t>
      </w:r>
      <w:r>
        <w:rPr>
          <w:color w:val="000000"/>
          <w:spacing w:val="0"/>
          <w:w w:val="100"/>
          <w:position w:val="0"/>
          <w:sz w:val="15"/>
          <w:szCs w:val="15"/>
        </w:rPr>
        <w:t>*</w:t>
      </w:r>
      <w:r>
        <w:rPr>
          <w:color w:val="000000"/>
          <w:spacing w:val="0"/>
          <w:w w:val="100"/>
          <w:position w:val="0"/>
          <w:sz w:val="26"/>
          <w:szCs w:val="26"/>
        </w:rPr>
        <w:t>=щ^</w:t>
      </w:r>
      <w:r>
        <w:rPr>
          <w:i/>
          <w:iCs/>
          <w:color w:val="000000"/>
          <w:spacing w:val="0"/>
          <w:w w:val="100"/>
          <w:position w:val="0"/>
          <w:sz w:val="24"/>
          <w:szCs w:val="24"/>
        </w:rPr>
        <w:t>t</w:t>
      </w:r>
      <w:r>
        <w:rPr>
          <w:rFonts w:ascii="Arial" w:eastAsia="Arial" w:hAnsi="Arial" w:cs="Arial"/>
          <w:i/>
          <w:iCs/>
          <w:color w:val="000000"/>
          <w:spacing w:val="0"/>
          <w:w w:val="100"/>
          <w:position w:val="0"/>
          <w:sz w:val="13"/>
          <w:szCs w:val="13"/>
        </w:rPr>
        <w:t>*</w:t>
      </w:r>
      <w:r>
        <w:rPr>
          <w:i/>
          <w:iCs/>
          <w:color w:val="000000"/>
          <w:spacing w:val="0"/>
          <w:w w:val="100"/>
          <w:position w:val="0"/>
          <w:sz w:val="34"/>
          <w:szCs w:val="34"/>
        </w:rPr>
        <w:t>)</w:t>
      </w:r>
      <w:r>
        <w:rPr>
          <w:color w:val="000000"/>
          <w:spacing w:val="0"/>
          <w:w w:val="100"/>
          <w:position w:val="0"/>
          <w:sz w:val="24"/>
          <w:szCs w:val="24"/>
        </w:rPr>
        <w:t xml:space="preserve"> </w:t>
      </w:r>
      <w:r>
        <w:rPr>
          <w:color w:val="000000"/>
          <w:spacing w:val="0"/>
          <w:w w:val="100"/>
          <w:position w:val="0"/>
          <w:sz w:val="24"/>
          <w:szCs w:val="24"/>
        </w:rPr>
        <w:t>, необхідному для зупинки у нижньому по</w:t>
        <w:softHyphen/>
        <w:t xml:space="preserve">ложенні рівноваги маятника, первісно </w:t>
      </w:r>
      <w:r>
        <w:rPr>
          <w:color w:val="000000"/>
          <w:spacing w:val="0"/>
          <w:w w:val="100"/>
          <w:position w:val="0"/>
          <w:sz w:val="24"/>
          <w:szCs w:val="24"/>
        </w:rPr>
        <w:t>тако</w:t>
        <w:softHyphen/>
      </w:r>
      <w:r>
        <w:rPr>
          <w:color w:val="000000"/>
          <w:spacing w:val="0"/>
          <w:w w:val="100"/>
          <w:position w:val="0"/>
          <w:sz w:val="24"/>
          <w:szCs w:val="24"/>
        </w:rPr>
      </w:r>
      <w:r>
        <w:rPr>
          <w:color w:val="000000"/>
          <w:spacing w:val="0"/>
          <w:w w:val="100"/>
          <w:position w:val="0"/>
          <w:sz w:val="24"/>
          <w:szCs w:val="24"/>
        </w:rPr>
        <w:t>го,</w:t>
      </w:r>
      <w:r>
        <w:rPr>
          <w:color w:val="000000"/>
          <w:spacing w:val="0"/>
          <w:w w:val="100"/>
          <w:position w:val="0"/>
          <w:sz w:val="24"/>
          <w:szCs w:val="24"/>
        </w:rPr>
        <w:t xml:space="preserve"> що знаходився у верхньому положенні рівноваги.</w:t>
      </w:r>
    </w:p>
    <w:p>
      <w:pPr>
        <w:pStyle w:val="Style13"/>
        <w:keepNext w:val="0"/>
        <w:keepLines w:val="0"/>
        <w:framePr w:w="4594" w:h="7920" w:wrap="none" w:vAnchor="text" w:hAnchor="page" w:x="6208" w:y="6203"/>
        <w:widowControl w:val="0"/>
        <w:shd w:val="clear" w:color="auto" w:fill="auto"/>
        <w:bidi w:val="0"/>
        <w:spacing w:before="0" w:after="0" w:line="266" w:lineRule="auto"/>
        <w:ind w:left="0" w:right="0" w:firstLine="300"/>
        <w:jc w:val="both"/>
      </w:pPr>
      <w:r>
        <w:rPr>
          <w:color w:val="000000"/>
          <w:spacing w:val="0"/>
          <w:w w:val="100"/>
          <w:position w:val="0"/>
          <w:sz w:val="24"/>
          <w:szCs w:val="24"/>
        </w:rPr>
        <w:t xml:space="preserve">На рис. 2. надано залежність енергії </w:t>
      </w:r>
      <w:r>
        <w:rPr>
          <w:i/>
          <w:iCs/>
          <w:color w:val="000000"/>
          <w:spacing w:val="0"/>
          <w:w w:val="100"/>
          <w:position w:val="0"/>
          <w:sz w:val="24"/>
          <w:szCs w:val="24"/>
        </w:rPr>
        <w:t>а</w:t>
      </w:r>
      <w:r>
        <w:rPr>
          <w:color w:val="000000"/>
          <w:spacing w:val="0"/>
          <w:w w:val="100"/>
          <w:position w:val="0"/>
          <w:sz w:val="34"/>
          <w:szCs w:val="34"/>
        </w:rPr>
        <w:t>(</w:t>
      </w:r>
      <w:r>
        <w:rPr>
          <w:i/>
          <w:iCs/>
          <w:color w:val="000000"/>
          <w:spacing w:val="0"/>
          <w:w w:val="100"/>
          <w:position w:val="0"/>
          <w:sz w:val="26"/>
          <w:szCs w:val="26"/>
        </w:rPr>
        <w:t>т</w:t>
      </w:r>
      <w:r>
        <w:rPr>
          <w:color w:val="000000"/>
          <w:spacing w:val="0"/>
          <w:w w:val="100"/>
          <w:position w:val="0"/>
          <w:sz w:val="34"/>
          <w:szCs w:val="34"/>
        </w:rPr>
        <w:t xml:space="preserve">) </w:t>
      </w:r>
      <w:r>
        <w:rPr>
          <w:color w:val="000000"/>
          <w:spacing w:val="0"/>
          <w:w w:val="100"/>
          <w:position w:val="0"/>
          <w:sz w:val="24"/>
          <w:szCs w:val="24"/>
        </w:rPr>
        <w:t xml:space="preserve">для коливань </w:t>
      </w:r>
      <w:r>
        <w:rPr>
          <w:color w:val="000000"/>
          <w:spacing w:val="0"/>
          <w:w w:val="100"/>
          <w:position w:val="0"/>
          <w:sz w:val="34"/>
          <w:szCs w:val="34"/>
        </w:rPr>
        <w:t>(</w:t>
      </w:r>
      <w:r>
        <w:rPr>
          <w:color w:val="000000"/>
          <w:spacing w:val="0"/>
          <w:w w:val="100"/>
          <w:position w:val="0"/>
          <w:sz w:val="26"/>
          <w:szCs w:val="26"/>
        </w:rPr>
        <w:t xml:space="preserve">т&gt; </w:t>
      </w:r>
      <w:r>
        <w:rPr>
          <w:color w:val="000000"/>
          <w:spacing w:val="0"/>
          <w:w w:val="100"/>
          <w:position w:val="0"/>
          <w:sz w:val="24"/>
          <w:szCs w:val="24"/>
        </w:rPr>
        <w:t>0</w:t>
      </w:r>
      <w:r>
        <w:rPr>
          <w:color w:val="000000"/>
          <w:spacing w:val="0"/>
          <w:w w:val="100"/>
          <w:position w:val="0"/>
          <w:sz w:val="34"/>
          <w:szCs w:val="34"/>
        </w:rPr>
        <w:t xml:space="preserve">) </w:t>
      </w:r>
      <w:r>
        <w:rPr>
          <w:color w:val="000000"/>
          <w:spacing w:val="0"/>
          <w:w w:val="100"/>
          <w:position w:val="0"/>
          <w:sz w:val="24"/>
          <w:szCs w:val="24"/>
        </w:rPr>
        <w:t xml:space="preserve">, отриману шляхом перерахунку залежності </w:t>
      </w:r>
      <w:r>
        <w:rPr>
          <w:i/>
          <w:iCs/>
          <w:color w:val="000000"/>
          <w:spacing w:val="0"/>
          <w:w w:val="100"/>
          <w:position w:val="0"/>
          <w:sz w:val="24"/>
          <w:szCs w:val="24"/>
        </w:rPr>
        <w:t>k</w:t>
      </w:r>
      <w:r>
        <w:rPr>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34"/>
          <w:szCs w:val="34"/>
        </w:rPr>
        <w:t xml:space="preserve">( </w:t>
      </w:r>
      <w:r>
        <w:rPr>
          <w:color w:val="000000"/>
          <w:spacing w:val="0"/>
          <w:w w:val="100"/>
          <w:position w:val="0"/>
          <w:sz w:val="26"/>
          <w:szCs w:val="26"/>
        </w:rPr>
        <w:t>т</w:t>
      </w:r>
      <w:r>
        <w:rPr>
          <w:color w:val="000000"/>
          <w:spacing w:val="0"/>
          <w:w w:val="100"/>
          <w:position w:val="0"/>
          <w:sz w:val="34"/>
          <w:szCs w:val="34"/>
        </w:rPr>
        <w:t xml:space="preserve">) </w:t>
      </w:r>
      <w:r>
        <w:rPr>
          <w:color w:val="000000"/>
          <w:spacing w:val="0"/>
          <w:w w:val="100"/>
          <w:position w:val="0"/>
          <w:sz w:val="24"/>
          <w:szCs w:val="24"/>
        </w:rPr>
        <w:t xml:space="preserve">за </w:t>
      </w:r>
      <w:r>
        <w:rPr>
          <w:color w:val="000000"/>
          <w:spacing w:val="0"/>
          <w:w w:val="100"/>
          <w:position w:val="0"/>
          <w:sz w:val="24"/>
          <w:szCs w:val="24"/>
        </w:rPr>
        <w:t>форму</w:t>
        <w:softHyphen/>
      </w:r>
      <w:r>
        <w:rPr>
          <w:color w:val="000000"/>
          <w:spacing w:val="0"/>
          <w:w w:val="100"/>
          <w:position w:val="0"/>
          <w:sz w:val="24"/>
          <w:szCs w:val="24"/>
        </w:rPr>
      </w:r>
      <w:r>
        <w:rPr>
          <w:color w:val="000000"/>
          <w:spacing w:val="0"/>
          <w:w w:val="100"/>
          <w:position w:val="0"/>
          <w:sz w:val="24"/>
          <w:szCs w:val="24"/>
        </w:rPr>
        <w:t>лою</w:t>
      </w:r>
      <w:r>
        <w:rPr>
          <w:color w:val="000000"/>
          <w:spacing w:val="0"/>
          <w:w w:val="100"/>
          <w:position w:val="0"/>
          <w:sz w:val="24"/>
          <w:szCs w:val="24"/>
        </w:rPr>
        <w:t xml:space="preserve"> (15). Зазначимо, що згідно з асимпто</w:t>
        <w:softHyphen/>
        <w:t xml:space="preserve">тичною формулою (18) похідна </w:t>
      </w:r>
      <w:r>
        <w:rPr>
          <w:i/>
          <w:iCs/>
          <w:color w:val="000000"/>
          <w:spacing w:val="0"/>
          <w:w w:val="100"/>
          <w:position w:val="0"/>
          <w:sz w:val="24"/>
          <w:szCs w:val="24"/>
        </w:rPr>
        <w:t>d</w:t>
      </w:r>
      <w:r>
        <w:rPr>
          <w:i/>
          <w:iCs/>
          <w:color w:val="000000"/>
          <w:spacing w:val="0"/>
          <w:w w:val="100"/>
          <w:position w:val="0"/>
          <w:sz w:val="24"/>
          <w:szCs w:val="24"/>
        </w:rPr>
        <w:t xml:space="preserve">т/ </w:t>
      </w:r>
      <w:r>
        <w:rPr>
          <w:i/>
          <w:iCs/>
          <w:color w:val="000000"/>
          <w:spacing w:val="0"/>
          <w:w w:val="100"/>
          <w:position w:val="0"/>
          <w:sz w:val="24"/>
          <w:szCs w:val="24"/>
        </w:rPr>
        <w:t>da</w:t>
      </w:r>
      <w:r>
        <w:rPr>
          <w:color w:val="000000"/>
          <w:spacing w:val="0"/>
          <w:w w:val="100"/>
          <w:position w:val="0"/>
          <w:sz w:val="26"/>
          <w:szCs w:val="26"/>
        </w:rPr>
        <w:t xml:space="preserve"> </w:t>
      </w:r>
      <w:r>
        <w:rPr>
          <w:color w:val="000000"/>
          <w:spacing w:val="0"/>
          <w:w w:val="100"/>
          <w:position w:val="0"/>
          <w:sz w:val="26"/>
          <w:szCs w:val="26"/>
        </w:rPr>
        <w:t xml:space="preserve">^ -~ </w:t>
      </w:r>
      <w:r>
        <w:rPr>
          <w:color w:val="000000"/>
          <w:spacing w:val="0"/>
          <w:w w:val="100"/>
          <w:position w:val="0"/>
          <w:sz w:val="24"/>
          <w:szCs w:val="24"/>
        </w:rPr>
        <w:t xml:space="preserve">при </w:t>
      </w:r>
      <w:r>
        <w:rPr>
          <w:i/>
          <w:iCs/>
          <w:color w:val="000000"/>
          <w:spacing w:val="0"/>
          <w:w w:val="100"/>
          <w:position w:val="0"/>
          <w:sz w:val="24"/>
          <w:szCs w:val="24"/>
        </w:rPr>
        <w:t>а</w:t>
      </w:r>
      <w:r>
        <w:rPr>
          <w:color w:val="000000"/>
          <w:spacing w:val="0"/>
          <w:w w:val="100"/>
          <w:position w:val="0"/>
          <w:sz w:val="26"/>
          <w:szCs w:val="26"/>
        </w:rPr>
        <w:t xml:space="preserve"> ^ </w:t>
      </w:r>
      <w:r>
        <w:rPr>
          <w:color w:val="000000"/>
          <w:spacing w:val="0"/>
          <w:w w:val="100"/>
          <w:position w:val="0"/>
          <w:sz w:val="24"/>
          <w:szCs w:val="24"/>
        </w:rPr>
        <w:t xml:space="preserve">0 , тому дотична до кривої </w:t>
      </w:r>
      <w:r>
        <w:rPr>
          <w:i/>
          <w:iCs/>
          <w:color w:val="000000"/>
          <w:spacing w:val="0"/>
          <w:w w:val="100"/>
          <w:position w:val="0"/>
          <w:sz w:val="24"/>
          <w:szCs w:val="24"/>
        </w:rPr>
        <w:t>а</w:t>
      </w:r>
      <w:r>
        <w:rPr>
          <w:color w:val="000000"/>
          <w:spacing w:val="0"/>
          <w:w w:val="100"/>
          <w:position w:val="0"/>
          <w:sz w:val="34"/>
          <w:szCs w:val="34"/>
        </w:rPr>
        <w:t xml:space="preserve"> (</w:t>
      </w:r>
      <w:r>
        <w:rPr>
          <w:color w:val="000000"/>
          <w:spacing w:val="0"/>
          <w:w w:val="100"/>
          <w:position w:val="0"/>
          <w:sz w:val="26"/>
          <w:szCs w:val="26"/>
        </w:rPr>
        <w:t>т</w:t>
      </w:r>
      <w:r>
        <w:rPr>
          <w:color w:val="000000"/>
          <w:spacing w:val="0"/>
          <w:w w:val="100"/>
          <w:position w:val="0"/>
          <w:sz w:val="34"/>
          <w:szCs w:val="34"/>
        </w:rPr>
        <w:t xml:space="preserve">) </w:t>
      </w:r>
      <w:r>
        <w:rPr>
          <w:color w:val="000000"/>
          <w:spacing w:val="0"/>
          <w:w w:val="100"/>
          <w:position w:val="0"/>
          <w:sz w:val="24"/>
          <w:szCs w:val="24"/>
        </w:rPr>
        <w:t xml:space="preserve">у точці </w:t>
      </w:r>
      <w:r>
        <w:rPr>
          <w:color w:val="000000"/>
          <w:spacing w:val="0"/>
          <w:w w:val="100"/>
          <w:position w:val="0"/>
          <w:sz w:val="26"/>
          <w:szCs w:val="26"/>
        </w:rPr>
        <w:t xml:space="preserve">т = </w:t>
      </w:r>
      <w:r>
        <w:rPr>
          <w:color w:val="000000"/>
          <w:spacing w:val="0"/>
          <w:w w:val="100"/>
          <w:position w:val="0"/>
          <w:sz w:val="24"/>
          <w:szCs w:val="24"/>
        </w:rPr>
        <w:t xml:space="preserve">0, </w:t>
      </w:r>
      <w:r>
        <w:rPr>
          <w:i/>
          <w:iCs/>
          <w:color w:val="000000"/>
          <w:spacing w:val="0"/>
          <w:w w:val="100"/>
          <w:position w:val="0"/>
          <w:sz w:val="24"/>
          <w:szCs w:val="24"/>
        </w:rPr>
        <w:t>а</w:t>
      </w:r>
      <w:r>
        <w:rPr>
          <w:color w:val="000000"/>
          <w:spacing w:val="0"/>
          <w:w w:val="100"/>
          <w:position w:val="0"/>
          <w:sz w:val="26"/>
          <w:szCs w:val="26"/>
        </w:rPr>
        <w:t xml:space="preserve"> = </w:t>
      </w:r>
      <w:r>
        <w:rPr>
          <w:color w:val="000000"/>
          <w:spacing w:val="0"/>
          <w:w w:val="100"/>
          <w:position w:val="0"/>
          <w:sz w:val="24"/>
          <w:szCs w:val="24"/>
        </w:rPr>
        <w:t xml:space="preserve">0 </w:t>
      </w:r>
      <w:r>
        <w:rPr>
          <w:color w:val="000000"/>
          <w:spacing w:val="0"/>
          <w:w w:val="100"/>
          <w:position w:val="0"/>
          <w:sz w:val="24"/>
          <w:szCs w:val="24"/>
        </w:rPr>
        <w:t>горизон</w:t>
        <w:softHyphen/>
      </w:r>
      <w:r>
        <w:rPr>
          <w:color w:val="000000"/>
          <w:spacing w:val="0"/>
          <w:w w:val="100"/>
          <w:position w:val="0"/>
          <w:sz w:val="24"/>
          <w:szCs w:val="24"/>
        </w:rPr>
      </w:r>
      <w:r>
        <w:rPr>
          <w:color w:val="000000"/>
          <w:spacing w:val="0"/>
          <w:w w:val="100"/>
          <w:position w:val="0"/>
          <w:sz w:val="24"/>
          <w:szCs w:val="24"/>
        </w:rPr>
        <w:t>тальна.</w:t>
      </w:r>
    </w:p>
    <w:p>
      <w:pPr>
        <w:pStyle w:val="Style13"/>
        <w:keepNext w:val="0"/>
        <w:keepLines w:val="0"/>
        <w:framePr w:w="4594" w:h="7920" w:wrap="none" w:vAnchor="text" w:hAnchor="page" w:x="6208" w:y="6203"/>
        <w:widowControl w:val="0"/>
        <w:shd w:val="clear" w:color="auto" w:fill="auto"/>
        <w:bidi w:val="0"/>
        <w:spacing w:before="0" w:after="0" w:line="257" w:lineRule="auto"/>
        <w:ind w:left="0" w:right="0" w:firstLine="300"/>
        <w:jc w:val="both"/>
      </w:pPr>
      <w:r>
        <w:rPr>
          <w:color w:val="000000"/>
          <w:spacing w:val="0"/>
          <w:w w:val="100"/>
          <w:position w:val="0"/>
          <w:sz w:val="24"/>
          <w:szCs w:val="24"/>
        </w:rPr>
        <w:t xml:space="preserve">Залежність </w:t>
      </w:r>
      <w:r>
        <w:rPr>
          <w:i/>
          <w:iCs/>
          <w:color w:val="000000"/>
          <w:spacing w:val="0"/>
          <w:w w:val="100"/>
          <w:position w:val="0"/>
          <w:sz w:val="24"/>
          <w:szCs w:val="24"/>
        </w:rPr>
        <w:t>а</w:t>
      </w:r>
      <w:r>
        <w:rPr>
          <w:color w:val="000000"/>
          <w:spacing w:val="0"/>
          <w:w w:val="100"/>
          <w:position w:val="0"/>
          <w:sz w:val="34"/>
          <w:szCs w:val="34"/>
        </w:rPr>
        <w:t>(</w:t>
      </w:r>
      <w:r>
        <w:rPr>
          <w:color w:val="000000"/>
          <w:spacing w:val="0"/>
          <w:w w:val="100"/>
          <w:position w:val="0"/>
          <w:sz w:val="26"/>
          <w:szCs w:val="26"/>
        </w:rPr>
        <w:t>т</w:t>
      </w:r>
      <w:r>
        <w:rPr>
          <w:color w:val="000000"/>
          <w:spacing w:val="0"/>
          <w:w w:val="100"/>
          <w:position w:val="0"/>
          <w:sz w:val="34"/>
          <w:szCs w:val="34"/>
        </w:rPr>
        <w:t xml:space="preserve">) </w:t>
      </w:r>
      <w:r>
        <w:rPr>
          <w:color w:val="000000"/>
          <w:spacing w:val="0"/>
          <w:w w:val="100"/>
          <w:position w:val="0"/>
          <w:sz w:val="24"/>
          <w:szCs w:val="24"/>
        </w:rPr>
        <w:t>є універсальною і до</w:t>
        <w:softHyphen/>
        <w:t>зволяє розв’язувати різноманітні задачі мі</w:t>
        <w:softHyphen/>
        <w:t>німізації й максимізації енергії розглядува</w:t>
        <w:softHyphen/>
        <w:t>ної маятникової системи. Нехай у початко</w:t>
        <w:softHyphen/>
        <w:t xml:space="preserve">вий момент енергія маятника дорівнює </w:t>
      </w:r>
      <w:r>
        <w:rPr>
          <w:i/>
          <w:iCs/>
          <w:color w:val="000000"/>
          <w:spacing w:val="0"/>
          <w:w w:val="100"/>
          <w:position w:val="0"/>
          <w:sz w:val="24"/>
          <w:szCs w:val="24"/>
        </w:rPr>
        <w:t>а</w:t>
      </w:r>
      <w:r>
        <w:rPr>
          <w:color w:val="000000"/>
          <w:spacing w:val="0"/>
          <w:w w:val="100"/>
          <w:position w:val="0"/>
          <w:sz w:val="24"/>
          <w:szCs w:val="24"/>
          <w:vertAlign w:val="superscript"/>
        </w:rPr>
        <w:t xml:space="preserve">0 </w:t>
      </w:r>
      <w:r>
        <w:rPr>
          <w:color w:val="000000"/>
          <w:spacing w:val="0"/>
          <w:w w:val="100"/>
          <w:position w:val="0"/>
          <w:sz w:val="24"/>
          <w:szCs w:val="24"/>
        </w:rPr>
        <w:t xml:space="preserve">й необхідно за час </w:t>
      </w:r>
      <w:r>
        <w:rPr>
          <w:i/>
          <w:iCs/>
          <w:color w:val="000000"/>
          <w:spacing w:val="0"/>
          <w:w w:val="100"/>
          <w:position w:val="0"/>
          <w:sz w:val="24"/>
          <w:szCs w:val="24"/>
        </w:rPr>
        <w:t>Т</w:t>
      </w:r>
      <w:r>
        <w:rPr>
          <w:color w:val="000000"/>
          <w:spacing w:val="0"/>
          <w:w w:val="100"/>
          <w:position w:val="0"/>
          <w:sz w:val="26"/>
          <w:szCs w:val="26"/>
        </w:rPr>
        <w:t>*=©•</w:t>
      </w:r>
      <w:r>
        <w:rPr>
          <w:i/>
          <w:iCs/>
          <w:color w:val="000000"/>
          <w:spacing w:val="0"/>
          <w:w w:val="100"/>
          <w:position w:val="0"/>
          <w:sz w:val="24"/>
          <w:szCs w:val="24"/>
        </w:rPr>
        <w:t>Т</w:t>
      </w:r>
      <w:r>
        <w:rPr>
          <w:color w:val="000000"/>
          <w:spacing w:val="0"/>
          <w:w w:val="100"/>
          <w:position w:val="0"/>
          <w:sz w:val="26"/>
          <w:szCs w:val="26"/>
        </w:rPr>
        <w:t>•є</w:t>
      </w:r>
      <w:r>
        <w:rPr>
          <w:color w:val="000000"/>
          <w:spacing w:val="0"/>
          <w:w w:val="100"/>
          <w:position w:val="0"/>
          <w:sz w:val="26"/>
          <w:szCs w:val="26"/>
          <w:vertAlign w:val="superscript"/>
        </w:rPr>
        <w:t>-</w:t>
      </w:r>
      <w:r>
        <w:rPr>
          <w:color w:val="000000"/>
          <w:spacing w:val="0"/>
          <w:w w:val="100"/>
          <w:position w:val="0"/>
          <w:sz w:val="24"/>
          <w:szCs w:val="24"/>
          <w:vertAlign w:val="superscript"/>
        </w:rPr>
        <w:t>1</w:t>
      </w:r>
      <w:r>
        <w:rPr>
          <w:color w:val="000000"/>
          <w:spacing w:val="0"/>
          <w:w w:val="100"/>
          <w:position w:val="0"/>
          <w:sz w:val="24"/>
          <w:szCs w:val="24"/>
        </w:rPr>
        <w:t xml:space="preserve"> мінімізу</w:t>
        <w:softHyphen/>
        <w:t>вати (чи максимізувати) скінчене значення повної енергії коливань. Щоб вирішити цю</w:t>
      </w:r>
    </w:p>
    <w:p>
      <w:pPr>
        <w:widowControl w:val="0"/>
        <w:spacing w:line="360" w:lineRule="exact"/>
      </w:pPr>
      <w:r>
        <w:drawing>
          <wp:anchor distT="0" distB="579120" distL="67310" distR="0" simplePos="0" relativeHeight="62914698" behindDoc="1" locked="0" layoutInCell="1" allowOverlap="1">
            <wp:simplePos x="0" y="0"/>
            <wp:positionH relativeFrom="page">
              <wp:posOffset>4283075</wp:posOffset>
            </wp:positionH>
            <wp:positionV relativeFrom="paragraph">
              <wp:posOffset>1517650</wp:posOffset>
            </wp:positionV>
            <wp:extent cx="2261870" cy="1639570"/>
            <wp:wrapNone/>
            <wp:docPr id="27" name="Shape 27"/>
            <a:graphic xmlns:a="http://schemas.openxmlformats.org/drawingml/2006/main">
              <a:graphicData uri="http://schemas.openxmlformats.org/drawingml/2006/picture">
                <pic:pic xmlns:pic="http://schemas.openxmlformats.org/drawingml/2006/picture">
                  <pic:nvPicPr>
                    <pic:cNvPr id="28" name="Picture box 28"/>
                    <pic:cNvPicPr/>
                  </pic:nvPicPr>
                  <pic:blipFill>
                    <a:blip r:embed="rId13"/>
                    <a:stretch/>
                  </pic:blipFill>
                  <pic:spPr>
                    <a:xfrm>
                      <a:ext cx="2261870" cy="1639570"/>
                    </a:xfrm>
                    <a:prstGeom prst="rect"/>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484" w:line="1" w:lineRule="exact"/>
      </w:pPr>
    </w:p>
    <w:p>
      <w:pPr>
        <w:widowControl w:val="0"/>
        <w:spacing w:line="1" w:lineRule="exact"/>
        <w:sectPr>
          <w:footnotePr>
            <w:pos w:val="pageBottom"/>
            <w:numFmt w:val="decimal"/>
            <w:numRestart w:val="continuous"/>
          </w:footnotePr>
          <w:type w:val="continuous"/>
          <w:pgSz w:w="11900" w:h="16840"/>
          <w:pgMar w:top="1037" w:right="1099" w:bottom="1027" w:left="960" w:header="0" w:footer="3" w:gutter="0"/>
          <w:cols w:space="720"/>
          <w:noEndnote/>
          <w:rtlGutter w:val="0"/>
          <w:docGrid w:linePitch="360"/>
        </w:sectPr>
      </w:pPr>
    </w:p>
    <w:p>
      <w:pPr>
        <w:widowControl w:val="0"/>
        <w:spacing w:line="1" w:lineRule="exact"/>
      </w:pPr>
      <w:r>
        <mc:AlternateContent>
          <mc:Choice Requires="wps">
            <w:drawing>
              <wp:anchor distT="0" distB="0" distL="114300" distR="114300" simplePos="0" relativeHeight="125829390" behindDoc="0" locked="0" layoutInCell="1" allowOverlap="1">
                <wp:simplePos x="0" y="0"/>
                <wp:positionH relativeFrom="page">
                  <wp:posOffset>6576060</wp:posOffset>
                </wp:positionH>
                <wp:positionV relativeFrom="paragraph">
                  <wp:posOffset>2359025</wp:posOffset>
                </wp:positionV>
                <wp:extent cx="277495" cy="194945"/>
                <wp:wrapSquare wrapText="left"/>
                <wp:docPr id="29" name="Shape 29"/>
                <a:graphic xmlns:a="http://schemas.openxmlformats.org/drawingml/2006/main">
                  <a:graphicData uri="http://schemas.microsoft.com/office/word/2010/wordprocessingShape">
                    <wps:wsp>
                      <wps:cNvSpPr txBox="1"/>
                      <wps:spPr>
                        <a:xfrm>
                          <a:ext cx="277495" cy="194945"/>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(20)</w:t>
                            </w:r>
                          </w:p>
                        </w:txbxContent>
                      </wps:txbx>
                      <wps:bodyPr wrap="none" lIns="0" tIns="0" rIns="0" bIns="0">
                        <a:noAutoFit/>
                      </wps:bodyPr>
                    </wps:wsp>
                  </a:graphicData>
                </a:graphic>
              </wp:anchor>
            </w:drawing>
          </mc:Choice>
          <mc:Fallback>
            <w:pict>
              <v:shape id="_x0000_s1055" type="#_x0000_t202" style="position:absolute;margin-left:517.79999999999995pt;margin-top:185.75pt;width:21.850000000000001pt;height:15.35pt;z-index:-125829363;mso-wrap-distance-left:9.pt;mso-wrap-distance-right:9.pt;mso-position-horizontal-relative:page" filled="f" stroked="f">
                <v:textbox inset="0,0,0,0">
                  <w:txbxContent>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(20)</w:t>
                      </w:r>
                    </w:p>
                  </w:txbxContent>
                </v:textbox>
                <w10:wrap type="square" side="left" anchorx="page"/>
              </v:shape>
            </w:pict>
          </mc:Fallback>
        </mc:AlternateContent>
      </w:r>
    </w:p>
    <w:p>
      <w:pPr>
        <w:pStyle w:val="Style13"/>
        <w:keepNext w:val="0"/>
        <w:keepLines w:val="0"/>
        <w:widowControl w:val="0"/>
        <w:shd w:val="clear" w:color="auto" w:fill="auto"/>
        <w:bidi w:val="0"/>
        <w:spacing w:before="0" w:after="100" w:line="276" w:lineRule="auto"/>
        <w:ind w:left="0" w:right="0" w:firstLine="0"/>
        <w:jc w:val="both"/>
      </w:pPr>
      <w:r>
        <w:rPr>
          <w:color w:val="000000"/>
          <w:spacing w:val="0"/>
          <w:w w:val="100"/>
          <w:position w:val="0"/>
          <w:sz w:val="24"/>
          <w:szCs w:val="24"/>
        </w:rPr>
        <w:t xml:space="preserve">задачу </w:t>
      </w:r>
      <w:r>
        <w:rPr>
          <w:color w:val="000000"/>
          <w:spacing w:val="0"/>
          <w:w w:val="100"/>
          <w:position w:val="0"/>
          <w:sz w:val="24"/>
          <w:szCs w:val="24"/>
        </w:rPr>
        <w:t xml:space="preserve">спочатку </w:t>
      </w:r>
      <w:r>
        <w:rPr>
          <w:color w:val="000000"/>
          <w:spacing w:val="0"/>
          <w:w w:val="100"/>
          <w:position w:val="0"/>
          <w:sz w:val="24"/>
          <w:szCs w:val="24"/>
        </w:rPr>
        <w:t xml:space="preserve">на </w:t>
      </w:r>
      <w:r>
        <w:rPr>
          <w:color w:val="000000"/>
          <w:spacing w:val="0"/>
          <w:w w:val="100"/>
          <w:position w:val="0"/>
          <w:sz w:val="24"/>
          <w:szCs w:val="24"/>
        </w:rPr>
        <w:t xml:space="preserve">графіку </w:t>
      </w:r>
      <w:r>
        <w:rPr>
          <w:i/>
          <w:iCs/>
          <w:color w:val="000000"/>
          <w:spacing w:val="0"/>
          <w:w w:val="100"/>
          <w:position w:val="0"/>
          <w:sz w:val="24"/>
          <w:szCs w:val="24"/>
        </w:rPr>
        <w:t>а</w:t>
      </w:r>
      <w:r>
        <w:rPr>
          <w:color w:val="000000"/>
          <w:spacing w:val="0"/>
          <w:w w:val="100"/>
          <w:position w:val="0"/>
          <w:sz w:val="34"/>
          <w:szCs w:val="34"/>
        </w:rPr>
        <w:t xml:space="preserve"> (</w:t>
      </w:r>
      <w:r>
        <w:rPr>
          <w:color w:val="000000"/>
          <w:spacing w:val="0"/>
          <w:w w:val="100"/>
          <w:position w:val="0"/>
          <w:sz w:val="26"/>
          <w:szCs w:val="26"/>
        </w:rPr>
        <w:t>т</w:t>
      </w:r>
      <w:r>
        <w:rPr>
          <w:color w:val="000000"/>
          <w:spacing w:val="0"/>
          <w:w w:val="100"/>
          <w:position w:val="0"/>
          <w:sz w:val="34"/>
          <w:szCs w:val="34"/>
        </w:rPr>
        <w:t xml:space="preserve">) </w:t>
      </w:r>
      <w:r>
        <w:rPr>
          <w:color w:val="000000"/>
          <w:spacing w:val="0"/>
          <w:w w:val="100"/>
          <w:position w:val="0"/>
          <w:sz w:val="24"/>
          <w:szCs w:val="24"/>
        </w:rPr>
        <w:t xml:space="preserve">(див. </w:t>
      </w:r>
      <w:r>
        <w:rPr>
          <w:color w:val="000000"/>
          <w:spacing w:val="0"/>
          <w:w w:val="100"/>
          <w:position w:val="0"/>
          <w:sz w:val="24"/>
          <w:szCs w:val="24"/>
        </w:rPr>
        <w:t xml:space="preserve">рис.2) </w:t>
      </w:r>
      <w:r>
        <w:rPr>
          <w:color w:val="000000"/>
          <w:spacing w:val="0"/>
          <w:w w:val="100"/>
          <w:position w:val="0"/>
          <w:sz w:val="24"/>
          <w:szCs w:val="24"/>
        </w:rPr>
        <w:t xml:space="preserve">знаходимо </w:t>
      </w:r>
      <w:r>
        <w:rPr>
          <w:color w:val="000000"/>
          <w:spacing w:val="0"/>
          <w:w w:val="100"/>
          <w:position w:val="0"/>
          <w:sz w:val="24"/>
          <w:szCs w:val="24"/>
        </w:rPr>
        <w:t xml:space="preserve">точку </w:t>
      </w:r>
      <w:r>
        <w:rPr>
          <w:color w:val="000000"/>
          <w:spacing w:val="0"/>
          <w:w w:val="100"/>
          <w:position w:val="0"/>
          <w:sz w:val="26"/>
          <w:szCs w:val="26"/>
        </w:rPr>
        <w:t>т</w:t>
      </w:r>
      <w:r>
        <w:rPr>
          <w:color w:val="000000"/>
          <w:spacing w:val="0"/>
          <w:w w:val="100"/>
          <w:position w:val="0"/>
          <w:sz w:val="24"/>
          <w:szCs w:val="24"/>
          <w:vertAlign w:val="subscript"/>
        </w:rPr>
        <w:t>0</w:t>
      </w:r>
      <w:r>
        <w:rPr>
          <w:color w:val="000000"/>
          <w:spacing w:val="0"/>
          <w:w w:val="100"/>
          <w:position w:val="0"/>
          <w:sz w:val="24"/>
          <w:szCs w:val="24"/>
        </w:rPr>
        <w:t xml:space="preserve"> , </w:t>
      </w:r>
      <w:r>
        <w:rPr>
          <w:color w:val="000000"/>
          <w:spacing w:val="0"/>
          <w:w w:val="100"/>
          <w:position w:val="0"/>
          <w:sz w:val="24"/>
          <w:szCs w:val="24"/>
        </w:rPr>
        <w:t xml:space="preserve">яка відповідає початковому значенню </w:t>
      </w:r>
      <w:r>
        <w:rPr>
          <w:i/>
          <w:iCs/>
          <w:color w:val="000000"/>
          <w:spacing w:val="0"/>
          <w:w w:val="100"/>
          <w:position w:val="0"/>
          <w:sz w:val="24"/>
          <w:szCs w:val="24"/>
        </w:rPr>
        <w:t>а</w:t>
      </w:r>
      <w:r>
        <w:rPr>
          <w:color w:val="000000"/>
          <w:spacing w:val="0"/>
          <w:w w:val="100"/>
          <w:position w:val="0"/>
          <w:sz w:val="34"/>
          <w:szCs w:val="34"/>
        </w:rPr>
        <w:t xml:space="preserve"> (</w:t>
      </w:r>
      <w:r>
        <w:rPr>
          <w:color w:val="000000"/>
          <w:spacing w:val="0"/>
          <w:w w:val="100"/>
          <w:position w:val="0"/>
          <w:sz w:val="26"/>
          <w:szCs w:val="26"/>
        </w:rPr>
        <w:t>т</w:t>
      </w:r>
      <w:r>
        <w:rPr>
          <w:color w:val="000000"/>
          <w:spacing w:val="0"/>
          <w:w w:val="100"/>
          <w:position w:val="0"/>
          <w:sz w:val="24"/>
          <w:szCs w:val="24"/>
          <w:vertAlign w:val="subscript"/>
        </w:rPr>
        <w:t>0</w:t>
      </w:r>
      <w:r>
        <w:rPr>
          <w:color w:val="000000"/>
          <w:spacing w:val="0"/>
          <w:w w:val="100"/>
          <w:position w:val="0"/>
          <w:sz w:val="34"/>
          <w:szCs w:val="34"/>
        </w:rPr>
        <w:t xml:space="preserve">) </w:t>
      </w:r>
      <w:r>
        <w:rPr>
          <w:color w:val="000000"/>
          <w:spacing w:val="0"/>
          <w:w w:val="100"/>
          <w:position w:val="0"/>
          <w:sz w:val="26"/>
          <w:szCs w:val="26"/>
        </w:rPr>
        <w:t xml:space="preserve">= </w:t>
      </w:r>
      <w:r>
        <w:rPr>
          <w:i/>
          <w:iCs/>
          <w:color w:val="000000"/>
          <w:spacing w:val="0"/>
          <w:w w:val="100"/>
          <w:position w:val="0"/>
          <w:sz w:val="24"/>
          <w:szCs w:val="24"/>
        </w:rPr>
        <w:t>а</w:t>
      </w:r>
      <w:r>
        <w:rPr>
          <w:color w:val="000000"/>
          <w:spacing w:val="0"/>
          <w:w w:val="100"/>
          <w:position w:val="0"/>
          <w:sz w:val="24"/>
          <w:szCs w:val="24"/>
          <w:vertAlign w:val="superscript"/>
        </w:rPr>
        <w:t>0</w:t>
      </w:r>
      <w:r>
        <w:rPr>
          <w:color w:val="000000"/>
          <w:spacing w:val="0"/>
          <w:w w:val="100"/>
          <w:position w:val="0"/>
          <w:sz w:val="24"/>
          <w:szCs w:val="24"/>
        </w:rPr>
        <w:t xml:space="preserve">. </w:t>
      </w:r>
      <w:r>
        <w:rPr>
          <w:color w:val="000000"/>
          <w:spacing w:val="0"/>
          <w:w w:val="100"/>
          <w:position w:val="0"/>
          <w:sz w:val="24"/>
          <w:szCs w:val="24"/>
        </w:rPr>
        <w:t>Оскіль</w:t>
        <w:softHyphen/>
        <w:t xml:space="preserve">ки </w:t>
      </w:r>
      <w:r>
        <w:rPr>
          <w:i/>
          <w:iCs/>
          <w:color w:val="000000"/>
          <w:spacing w:val="0"/>
          <w:w w:val="100"/>
          <w:position w:val="0"/>
          <w:sz w:val="24"/>
          <w:szCs w:val="24"/>
        </w:rPr>
        <w:t>а</w:t>
      </w:r>
      <w:r>
        <w:rPr>
          <w:color w:val="000000"/>
          <w:spacing w:val="0"/>
          <w:w w:val="100"/>
          <w:position w:val="0"/>
          <w:sz w:val="34"/>
          <w:szCs w:val="34"/>
        </w:rPr>
        <w:t xml:space="preserve"> (</w:t>
      </w:r>
      <w:r>
        <w:rPr>
          <w:color w:val="000000"/>
          <w:spacing w:val="0"/>
          <w:w w:val="100"/>
          <w:position w:val="0"/>
          <w:sz w:val="26"/>
          <w:szCs w:val="26"/>
        </w:rPr>
        <w:t>т</w:t>
      </w:r>
      <w:r>
        <w:rPr>
          <w:color w:val="000000"/>
          <w:spacing w:val="0"/>
          <w:w w:val="100"/>
          <w:position w:val="0"/>
          <w:sz w:val="34"/>
          <w:szCs w:val="34"/>
        </w:rPr>
        <w:t xml:space="preserve">) </w:t>
      </w:r>
      <w:r>
        <w:rPr>
          <w:color w:val="000000"/>
          <w:spacing w:val="0"/>
          <w:w w:val="100"/>
          <w:position w:val="0"/>
          <w:sz w:val="24"/>
          <w:szCs w:val="24"/>
        </w:rPr>
        <w:t xml:space="preserve">монотонна </w:t>
      </w:r>
      <w:r>
        <w:rPr>
          <w:color w:val="000000"/>
          <w:spacing w:val="0"/>
          <w:w w:val="100"/>
          <w:position w:val="0"/>
          <w:sz w:val="24"/>
          <w:szCs w:val="24"/>
        </w:rPr>
        <w:t xml:space="preserve">функція, </w:t>
      </w:r>
      <w:r>
        <w:rPr>
          <w:color w:val="000000"/>
          <w:spacing w:val="0"/>
          <w:w w:val="100"/>
          <w:position w:val="0"/>
          <w:sz w:val="24"/>
          <w:szCs w:val="24"/>
        </w:rPr>
        <w:t xml:space="preserve">то точка </w:t>
      </w:r>
      <w:r>
        <w:rPr>
          <w:color w:val="000000"/>
          <w:spacing w:val="0"/>
          <w:w w:val="100"/>
          <w:position w:val="0"/>
          <w:sz w:val="26"/>
          <w:szCs w:val="26"/>
        </w:rPr>
        <w:t>т</w:t>
      </w:r>
      <w:r>
        <w:rPr>
          <w:color w:val="000000"/>
          <w:spacing w:val="0"/>
          <w:w w:val="100"/>
          <w:position w:val="0"/>
          <w:sz w:val="24"/>
          <w:szCs w:val="24"/>
          <w:vertAlign w:val="subscript"/>
        </w:rPr>
        <w:t xml:space="preserve">0 </w:t>
      </w:r>
      <w:r>
        <w:rPr>
          <w:color w:val="000000"/>
          <w:spacing w:val="0"/>
          <w:w w:val="100"/>
          <w:position w:val="0"/>
          <w:sz w:val="24"/>
          <w:szCs w:val="24"/>
        </w:rPr>
        <w:t xml:space="preserve">єдина. Потім від </w:t>
      </w:r>
      <w:r>
        <w:rPr>
          <w:color w:val="000000"/>
          <w:spacing w:val="0"/>
          <w:w w:val="100"/>
          <w:position w:val="0"/>
          <w:sz w:val="24"/>
          <w:szCs w:val="24"/>
        </w:rPr>
        <w:t xml:space="preserve">точки </w:t>
      </w:r>
      <w:r>
        <w:rPr>
          <w:color w:val="000000"/>
          <w:spacing w:val="0"/>
          <w:w w:val="100"/>
          <w:position w:val="0"/>
          <w:sz w:val="26"/>
          <w:szCs w:val="26"/>
        </w:rPr>
        <w:t>т</w:t>
      </w:r>
      <w:r>
        <w:rPr>
          <w:color w:val="000000"/>
          <w:spacing w:val="0"/>
          <w:w w:val="100"/>
          <w:position w:val="0"/>
          <w:sz w:val="24"/>
          <w:szCs w:val="24"/>
          <w:vertAlign w:val="subscript"/>
        </w:rPr>
        <w:t>0</w:t>
      </w:r>
      <w:r>
        <w:rPr>
          <w:color w:val="000000"/>
          <w:spacing w:val="0"/>
          <w:w w:val="100"/>
          <w:position w:val="0"/>
          <w:sz w:val="24"/>
          <w:szCs w:val="24"/>
        </w:rPr>
        <w:t xml:space="preserve"> </w:t>
      </w:r>
      <w:r>
        <w:rPr>
          <w:color w:val="000000"/>
          <w:spacing w:val="0"/>
          <w:w w:val="100"/>
          <w:position w:val="0"/>
          <w:sz w:val="24"/>
          <w:szCs w:val="24"/>
        </w:rPr>
        <w:t>відкладаємо ін</w:t>
        <w:softHyphen/>
        <w:t xml:space="preserve">тервал довжини </w:t>
      </w:r>
      <w:r>
        <w:rPr>
          <w:color w:val="000000"/>
          <w:spacing w:val="0"/>
          <w:w w:val="100"/>
          <w:position w:val="0"/>
          <w:sz w:val="34"/>
          <w:szCs w:val="34"/>
        </w:rPr>
        <w:t>(</w:t>
      </w:r>
      <w:r>
        <w:rPr>
          <w:color w:val="000000"/>
          <w:spacing w:val="0"/>
          <w:w w:val="100"/>
          <w:position w:val="0"/>
          <w:sz w:val="26"/>
          <w:szCs w:val="26"/>
        </w:rPr>
        <w:t>ю</w:t>
      </w:r>
      <w:r>
        <w:rPr>
          <w:i/>
          <w:iCs/>
          <w:color w:val="000000"/>
          <w:spacing w:val="0"/>
          <w:w w:val="100"/>
          <w:position w:val="0"/>
          <w:sz w:val="24"/>
          <w:szCs w:val="24"/>
        </w:rPr>
        <w:t>Т</w:t>
      </w:r>
      <w:r>
        <w:rPr>
          <w:color w:val="000000"/>
          <w:spacing w:val="0"/>
          <w:w w:val="100"/>
          <w:position w:val="0"/>
          <w:sz w:val="34"/>
          <w:szCs w:val="34"/>
        </w:rPr>
        <w:t xml:space="preserve">) </w:t>
      </w:r>
      <w:r>
        <w:rPr>
          <w:color w:val="000000"/>
          <w:spacing w:val="0"/>
          <w:w w:val="100"/>
          <w:position w:val="0"/>
          <w:sz w:val="26"/>
          <w:szCs w:val="26"/>
        </w:rPr>
        <w:t xml:space="preserve">= 0 </w:t>
      </w:r>
      <w:r>
        <w:rPr>
          <w:color w:val="000000"/>
          <w:spacing w:val="0"/>
          <w:w w:val="100"/>
          <w:position w:val="0"/>
          <w:sz w:val="24"/>
          <w:szCs w:val="24"/>
        </w:rPr>
        <w:t xml:space="preserve">у бік зростання </w:t>
      </w:r>
      <w:r>
        <w:rPr>
          <w:color w:val="000000"/>
          <w:spacing w:val="0"/>
          <w:w w:val="100"/>
          <w:position w:val="0"/>
          <w:sz w:val="26"/>
          <w:szCs w:val="26"/>
        </w:rPr>
        <w:t xml:space="preserve">т </w:t>
      </w:r>
      <w:r>
        <w:rPr>
          <w:color w:val="000000"/>
          <w:spacing w:val="0"/>
          <w:w w:val="100"/>
          <w:position w:val="0"/>
          <w:sz w:val="24"/>
          <w:szCs w:val="24"/>
        </w:rPr>
        <w:t xml:space="preserve">у випадку мінімізації енергії. Матимемо точку </w:t>
      </w:r>
      <w:r>
        <w:rPr>
          <w:color w:val="000000"/>
          <w:spacing w:val="0"/>
          <w:w w:val="100"/>
          <w:position w:val="0"/>
          <w:sz w:val="26"/>
          <w:szCs w:val="26"/>
        </w:rPr>
        <w:t>т = т</w:t>
      </w:r>
      <w:r>
        <w:rPr>
          <w:color w:val="000000"/>
          <w:spacing w:val="0"/>
          <w:w w:val="100"/>
          <w:position w:val="0"/>
          <w:sz w:val="24"/>
          <w:szCs w:val="24"/>
          <w:vertAlign w:val="subscript"/>
        </w:rPr>
        <w:t>0</w:t>
      </w:r>
      <w:r>
        <w:rPr>
          <w:color w:val="000000"/>
          <w:spacing w:val="0"/>
          <w:w w:val="100"/>
          <w:position w:val="0"/>
          <w:sz w:val="24"/>
          <w:szCs w:val="24"/>
        </w:rPr>
        <w:t xml:space="preserve"> </w:t>
      </w:r>
      <w:r>
        <w:rPr>
          <w:color w:val="000000"/>
          <w:spacing w:val="0"/>
          <w:w w:val="100"/>
          <w:position w:val="0"/>
          <w:sz w:val="26"/>
          <w:szCs w:val="26"/>
        </w:rPr>
        <w:t xml:space="preserve">+0 </w:t>
      </w:r>
      <w:r>
        <w:rPr>
          <w:color w:val="000000"/>
          <w:spacing w:val="0"/>
          <w:w w:val="100"/>
          <w:position w:val="0"/>
          <w:sz w:val="24"/>
          <w:szCs w:val="24"/>
        </w:rPr>
        <w:t>для задачі мінімізації. Від</w:t>
        <w:softHyphen/>
        <w:t xml:space="preserve">повідне цій точці значення </w:t>
      </w:r>
      <w:r>
        <w:rPr>
          <w:i/>
          <w:iCs/>
          <w:color w:val="000000"/>
          <w:spacing w:val="0"/>
          <w:w w:val="100"/>
          <w:position w:val="0"/>
          <w:sz w:val="24"/>
          <w:szCs w:val="24"/>
        </w:rPr>
        <w:t>а</w:t>
      </w:r>
      <w:r>
        <w:rPr>
          <w:color w:val="000000"/>
          <w:spacing w:val="0"/>
          <w:w w:val="100"/>
          <w:position w:val="0"/>
          <w:sz w:val="34"/>
          <w:szCs w:val="34"/>
        </w:rPr>
        <w:t xml:space="preserve"> (</w:t>
      </w:r>
      <w:r>
        <w:rPr>
          <w:color w:val="000000"/>
          <w:spacing w:val="0"/>
          <w:w w:val="100"/>
          <w:position w:val="0"/>
          <w:sz w:val="26"/>
          <w:szCs w:val="26"/>
        </w:rPr>
        <w:t>т</w:t>
      </w:r>
      <w:r>
        <w:rPr>
          <w:color w:val="000000"/>
          <w:spacing w:val="0"/>
          <w:w w:val="100"/>
          <w:position w:val="0"/>
          <w:sz w:val="24"/>
          <w:szCs w:val="24"/>
          <w:vertAlign w:val="subscript"/>
        </w:rPr>
        <w:t>0</w:t>
      </w:r>
      <w:r>
        <w:rPr>
          <w:color w:val="000000"/>
          <w:spacing w:val="0"/>
          <w:w w:val="100"/>
          <w:position w:val="0"/>
          <w:sz w:val="24"/>
          <w:szCs w:val="24"/>
        </w:rPr>
        <w:t xml:space="preserve"> </w:t>
      </w:r>
      <w:r>
        <w:rPr>
          <w:color w:val="000000"/>
          <w:spacing w:val="0"/>
          <w:w w:val="100"/>
          <w:position w:val="0"/>
          <w:sz w:val="26"/>
          <w:szCs w:val="26"/>
        </w:rPr>
        <w:t>+0</w:t>
      </w:r>
      <w:r>
        <w:rPr>
          <w:color w:val="000000"/>
          <w:spacing w:val="0"/>
          <w:w w:val="100"/>
          <w:position w:val="0"/>
          <w:sz w:val="34"/>
          <w:szCs w:val="34"/>
        </w:rPr>
        <w:t xml:space="preserve">) </w:t>
      </w:r>
      <w:r>
        <w:rPr>
          <w:color w:val="000000"/>
          <w:spacing w:val="0"/>
          <w:w w:val="100"/>
          <w:position w:val="0"/>
          <w:sz w:val="24"/>
          <w:szCs w:val="24"/>
        </w:rPr>
        <w:t>дає мінімальну енергію у кінці інтервалу управління.</w:t>
      </w:r>
    </w:p>
    <w:p>
      <w:pPr>
        <w:widowControl w:val="0"/>
        <w:jc w:val="center"/>
        <w:rPr>
          <w:sz w:val="2"/>
          <w:szCs w:val="2"/>
        </w:rPr>
      </w:pPr>
      <w:r>
        <w:drawing>
          <wp:inline>
            <wp:extent cx="2962910" cy="1560830"/>
            <wp:docPr id="31" name="Picutre 31"/>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15"/>
                    <a:stretch/>
                  </pic:blipFill>
                  <pic:spPr>
                    <a:xfrm>
                      <a:ext cx="2962910" cy="1560830"/>
                    </a:xfrm>
                    <a:prstGeom prst="rect"/>
                  </pic:spPr>
                </pic:pic>
              </a:graphicData>
            </a:graphic>
          </wp:inline>
        </w:drawing>
      </w:r>
    </w:p>
    <w:p>
      <w:pPr>
        <w:pStyle w:val="Style16"/>
        <w:keepNext w:val="0"/>
        <w:keepLines w:val="0"/>
        <w:widowControl w:val="0"/>
        <w:shd w:val="clear" w:color="auto" w:fill="auto"/>
        <w:bidi w:val="0"/>
        <w:spacing w:before="0" w:after="0"/>
        <w:ind w:left="0" w:right="0" w:firstLine="0"/>
        <w:jc w:val="left"/>
      </w:pPr>
      <w:r>
        <w:rPr>
          <w:color w:val="000000"/>
          <w:spacing w:val="0"/>
          <w:w w:val="100"/>
          <w:position w:val="0"/>
        </w:rPr>
        <w:t>Рис</w:t>
      </w:r>
      <w:r>
        <w:rPr>
          <w:b/>
          <w:bCs/>
          <w:color w:val="000000"/>
          <w:spacing w:val="0"/>
          <w:w w:val="100"/>
          <w:position w:val="0"/>
        </w:rPr>
        <w:t xml:space="preserve">. 2. </w:t>
      </w:r>
      <w:r>
        <w:rPr>
          <w:color w:val="000000"/>
          <w:spacing w:val="0"/>
          <w:w w:val="100"/>
          <w:position w:val="0"/>
        </w:rPr>
        <w:t xml:space="preserve">Залежність </w:t>
      </w:r>
      <w:r>
        <w:rPr>
          <w:i/>
          <w:iCs/>
          <w:color w:val="000000"/>
          <w:spacing w:val="0"/>
          <w:w w:val="100"/>
          <w:position w:val="0"/>
          <w:sz w:val="24"/>
          <w:szCs w:val="24"/>
        </w:rPr>
        <w:t>а</w:t>
      </w:r>
      <w:r>
        <w:rPr>
          <w:color w:val="000000"/>
          <w:spacing w:val="0"/>
          <w:w w:val="100"/>
          <w:position w:val="0"/>
          <w:sz w:val="34"/>
          <w:szCs w:val="34"/>
        </w:rPr>
        <w:t xml:space="preserve"> (</w:t>
      </w:r>
      <w:r>
        <w:rPr>
          <w:color w:val="000000"/>
          <w:spacing w:val="0"/>
          <w:w w:val="100"/>
          <w:position w:val="0"/>
          <w:sz w:val="26"/>
          <w:szCs w:val="26"/>
        </w:rPr>
        <w:t>т</w:t>
      </w:r>
      <w:r>
        <w:rPr>
          <w:color w:val="000000"/>
          <w:spacing w:val="0"/>
          <w:w w:val="100"/>
          <w:position w:val="0"/>
          <w:sz w:val="34"/>
          <w:szCs w:val="34"/>
        </w:rPr>
        <w:t>)</w:t>
      </w:r>
      <w:r>
        <w:rPr>
          <w:color w:val="000000"/>
          <w:spacing w:val="0"/>
          <w:w w:val="100"/>
          <w:position w:val="0"/>
        </w:rPr>
        <w:t xml:space="preserve">: </w:t>
      </w:r>
      <w:r>
        <w:rPr>
          <w:i/>
          <w:iCs/>
          <w:color w:val="000000"/>
          <w:spacing w:val="0"/>
          <w:w w:val="100"/>
          <w:position w:val="0"/>
        </w:rPr>
        <w:t>а -</w:t>
      </w:r>
      <w:r>
        <w:rPr>
          <w:color w:val="000000"/>
          <w:spacing w:val="0"/>
          <w:w w:val="100"/>
          <w:position w:val="0"/>
        </w:rPr>
        <w:t xml:space="preserve"> зона коливань; </w:t>
      </w:r>
      <w:r>
        <w:rPr>
          <w:i/>
          <w:iCs/>
          <w:color w:val="000000"/>
          <w:spacing w:val="0"/>
          <w:w w:val="100"/>
          <w:position w:val="0"/>
        </w:rPr>
        <w:t>б -</w:t>
      </w:r>
      <w:r>
        <w:rPr>
          <w:color w:val="000000"/>
          <w:spacing w:val="0"/>
          <w:w w:val="100"/>
          <w:position w:val="0"/>
        </w:rPr>
        <w:t xml:space="preserve"> зона обертання маятника</w:t>
      </w:r>
    </w:p>
    <w:p>
      <w:pPr>
        <w:pStyle w:val="Style16"/>
        <w:keepNext w:val="0"/>
        <w:keepLines w:val="0"/>
        <w:widowControl w:val="0"/>
        <w:shd w:val="clear" w:color="auto" w:fill="auto"/>
        <w:bidi w:val="0"/>
        <w:spacing w:before="0" w:after="0"/>
        <w:ind w:left="0" w:right="0" w:firstLine="0"/>
        <w:jc w:val="left"/>
      </w:pPr>
      <w:r>
        <w:rPr>
          <w:b/>
          <w:bCs/>
          <w:color w:val="000000"/>
          <w:spacing w:val="0"/>
          <w:w w:val="100"/>
          <w:position w:val="0"/>
        </w:rPr>
        <w:t xml:space="preserve">Fig. </w:t>
      </w:r>
      <w:r>
        <w:rPr>
          <w:b/>
          <w:bCs/>
          <w:color w:val="000000"/>
          <w:spacing w:val="0"/>
          <w:w w:val="100"/>
          <w:position w:val="0"/>
        </w:rPr>
        <w:t xml:space="preserve">2. </w:t>
      </w:r>
      <w:r>
        <w:rPr>
          <w:color w:val="000000"/>
          <w:spacing w:val="0"/>
          <w:w w:val="100"/>
          <w:position w:val="0"/>
        </w:rPr>
        <w:t xml:space="preserve">Dependence </w:t>
      </w:r>
      <w:r>
        <w:rPr>
          <w:i/>
          <w:iCs/>
          <w:color w:val="000000"/>
          <w:spacing w:val="0"/>
          <w:w w:val="100"/>
          <w:position w:val="0"/>
          <w:sz w:val="24"/>
          <w:szCs w:val="24"/>
        </w:rPr>
        <w:t>а</w:t>
      </w:r>
      <w:r>
        <w:rPr>
          <w:color w:val="000000"/>
          <w:spacing w:val="0"/>
          <w:w w:val="100"/>
          <w:position w:val="0"/>
          <w:sz w:val="34"/>
          <w:szCs w:val="34"/>
        </w:rPr>
        <w:t xml:space="preserve"> (</w:t>
      </w:r>
      <w:r>
        <w:rPr>
          <w:color w:val="000000"/>
          <w:spacing w:val="0"/>
          <w:w w:val="100"/>
          <w:position w:val="0"/>
          <w:sz w:val="26"/>
          <w:szCs w:val="26"/>
        </w:rPr>
        <w:t>т</w:t>
      </w:r>
      <w:r>
        <w:rPr>
          <w:color w:val="000000"/>
          <w:spacing w:val="0"/>
          <w:w w:val="100"/>
          <w:position w:val="0"/>
          <w:sz w:val="34"/>
          <w:szCs w:val="34"/>
        </w:rPr>
        <w:t>)</w:t>
      </w:r>
      <w:r>
        <w:rPr>
          <w:color w:val="000000"/>
          <w:spacing w:val="0"/>
          <w:w w:val="100"/>
          <w:position w:val="0"/>
        </w:rPr>
        <w:t xml:space="preserve">: </w:t>
      </w:r>
      <w:r>
        <w:rPr>
          <w:i/>
          <w:iCs/>
          <w:color w:val="000000"/>
          <w:spacing w:val="0"/>
          <w:w w:val="100"/>
          <w:position w:val="0"/>
        </w:rPr>
        <w:t>а -</w:t>
      </w:r>
      <w:r>
        <w:rPr>
          <w:color w:val="000000"/>
          <w:spacing w:val="0"/>
          <w:w w:val="100"/>
          <w:position w:val="0"/>
        </w:rPr>
        <w:t xml:space="preserve"> </w:t>
      </w:r>
      <w:r>
        <w:rPr>
          <w:color w:val="000000"/>
          <w:spacing w:val="0"/>
          <w:w w:val="100"/>
          <w:position w:val="0"/>
        </w:rPr>
        <w:t xml:space="preserve">zone of dynamics; </w:t>
      </w:r>
      <w:r>
        <w:rPr>
          <w:i/>
          <w:iCs/>
          <w:color w:val="000000"/>
          <w:spacing w:val="0"/>
          <w:w w:val="100"/>
          <w:position w:val="0"/>
        </w:rPr>
        <w:t>b</w:t>
      </w:r>
      <w:r>
        <w:rPr>
          <w:color w:val="000000"/>
          <w:spacing w:val="0"/>
          <w:w w:val="100"/>
          <w:position w:val="0"/>
        </w:rPr>
        <w:t xml:space="preserve"> - the area of rotation of the pendulum</w:t>
      </w:r>
    </w:p>
    <w:p>
      <w:pPr>
        <w:widowControl w:val="0"/>
        <w:spacing w:after="259" w:line="1" w:lineRule="exact"/>
      </w:pPr>
    </w:p>
    <w:p>
      <w:pPr>
        <w:pStyle w:val="Style13"/>
        <w:keepNext w:val="0"/>
        <w:keepLines w:val="0"/>
        <w:widowControl w:val="0"/>
        <w:shd w:val="clear" w:color="auto" w:fill="auto"/>
        <w:bidi w:val="0"/>
        <w:spacing w:before="0" w:after="0" w:line="259" w:lineRule="auto"/>
        <w:ind w:left="0" w:right="0" w:firstLine="300"/>
        <w:jc w:val="both"/>
      </w:pPr>
      <w:r>
        <w:rPr>
          <w:color w:val="000000"/>
          <w:spacing w:val="0"/>
          <w:w w:val="100"/>
          <w:position w:val="0"/>
          <w:sz w:val="24"/>
          <w:szCs w:val="24"/>
        </w:rPr>
        <w:t xml:space="preserve">Зазначимо, якщо </w:t>
      </w:r>
      <w:r>
        <w:rPr>
          <w:color w:val="000000"/>
          <w:spacing w:val="0"/>
          <w:w w:val="100"/>
          <w:position w:val="0"/>
          <w:sz w:val="26"/>
          <w:szCs w:val="26"/>
        </w:rPr>
        <w:t>т</w:t>
      </w:r>
      <w:r>
        <w:rPr>
          <w:color w:val="000000"/>
          <w:spacing w:val="0"/>
          <w:w w:val="100"/>
          <w:position w:val="0"/>
          <w:sz w:val="24"/>
          <w:szCs w:val="24"/>
          <w:vertAlign w:val="subscript"/>
        </w:rPr>
        <w:t>0</w:t>
      </w:r>
      <w:r>
        <w:rPr>
          <w:color w:val="000000"/>
          <w:spacing w:val="0"/>
          <w:w w:val="100"/>
          <w:position w:val="0"/>
          <w:sz w:val="24"/>
          <w:szCs w:val="24"/>
        </w:rPr>
        <w:t xml:space="preserve"> </w:t>
      </w:r>
      <w:r>
        <w:rPr>
          <w:color w:val="000000"/>
          <w:spacing w:val="0"/>
          <w:w w:val="100"/>
          <w:position w:val="0"/>
          <w:sz w:val="26"/>
          <w:szCs w:val="26"/>
        </w:rPr>
        <w:t xml:space="preserve">+ 0 &gt; </w:t>
      </w:r>
      <w:r>
        <w:rPr>
          <w:color w:val="000000"/>
          <w:spacing w:val="0"/>
          <w:w w:val="100"/>
          <w:position w:val="0"/>
          <w:sz w:val="26"/>
          <w:szCs w:val="26"/>
        </w:rPr>
        <w:t xml:space="preserve">т </w:t>
      </w:r>
      <w:r>
        <w:rPr>
          <w:color w:val="000000"/>
          <w:spacing w:val="0"/>
          <w:w w:val="100"/>
          <w:position w:val="0"/>
          <w:sz w:val="24"/>
          <w:szCs w:val="24"/>
        </w:rPr>
        <w:t xml:space="preserve">, то </w:t>
      </w:r>
      <w:r>
        <w:rPr>
          <w:color w:val="000000"/>
          <w:spacing w:val="0"/>
          <w:w w:val="100"/>
          <w:position w:val="0"/>
          <w:sz w:val="24"/>
          <w:szCs w:val="24"/>
        </w:rPr>
        <w:t>це озна</w:t>
        <w:softHyphen/>
        <w:t>чає, що у кінці процесу маятникова система знаходиться у нижньому стійкому поло</w:t>
        <w:softHyphen/>
        <w:t xml:space="preserve">женні рівноваги, де </w:t>
      </w:r>
      <w:r>
        <w:rPr>
          <w:i/>
          <w:iCs/>
          <w:color w:val="000000"/>
          <w:spacing w:val="0"/>
          <w:w w:val="100"/>
          <w:position w:val="0"/>
          <w:sz w:val="24"/>
          <w:szCs w:val="24"/>
        </w:rPr>
        <w:t>а</w:t>
      </w:r>
      <w:r>
        <w:rPr>
          <w:color w:val="000000"/>
          <w:spacing w:val="0"/>
          <w:w w:val="100"/>
          <w:position w:val="0"/>
          <w:sz w:val="26"/>
          <w:szCs w:val="26"/>
        </w:rPr>
        <w:t xml:space="preserve"> = -</w:t>
      </w:r>
      <w:r>
        <w:rPr>
          <w:color w:val="000000"/>
          <w:spacing w:val="0"/>
          <w:w w:val="100"/>
          <w:position w:val="0"/>
          <w:sz w:val="24"/>
          <w:szCs w:val="24"/>
        </w:rPr>
        <w:t>2 . При цьому ке</w:t>
        <w:softHyphen/>
        <w:t xml:space="preserve">рування </w:t>
      </w:r>
      <w:r>
        <w:rPr>
          <w:i/>
          <w:iCs/>
          <w:color w:val="000000"/>
          <w:spacing w:val="0"/>
          <w:w w:val="100"/>
          <w:position w:val="0"/>
          <w:sz w:val="24"/>
          <w:szCs w:val="24"/>
        </w:rPr>
        <w:t>u</w:t>
      </w:r>
      <w:r>
        <w:rPr>
          <w:i/>
          <w:iCs/>
          <w:color w:val="000000"/>
          <w:spacing w:val="0"/>
          <w:w w:val="100"/>
          <w:position w:val="0"/>
          <w:sz w:val="24"/>
          <w:szCs w:val="24"/>
        </w:rPr>
        <w:t xml:space="preserve">* </w:t>
      </w:r>
      <w:r>
        <w:rPr>
          <w:color w:val="000000"/>
          <w:spacing w:val="0"/>
          <w:w w:val="100"/>
          <w:position w:val="0"/>
          <w:sz w:val="26"/>
          <w:szCs w:val="26"/>
        </w:rPr>
        <w:t xml:space="preserve">= </w:t>
      </w:r>
      <w:r>
        <w:rPr>
          <w:color w:val="000000"/>
          <w:spacing w:val="0"/>
          <w:w w:val="100"/>
          <w:position w:val="0"/>
          <w:sz w:val="24"/>
          <w:szCs w:val="24"/>
        </w:rPr>
        <w:t xml:space="preserve">0 на інтервалі </w:t>
      </w:r>
      <w:r>
        <w:rPr>
          <w:color w:val="000000"/>
          <w:spacing w:val="0"/>
          <w:w w:val="100"/>
          <w:position w:val="0"/>
          <w:sz w:val="26"/>
          <w:szCs w:val="26"/>
        </w:rPr>
        <w:t>т</w:t>
      </w:r>
      <w:r>
        <w:rPr>
          <w:color w:val="000000"/>
          <w:spacing w:val="0"/>
          <w:w w:val="100"/>
          <w:position w:val="0"/>
          <w:sz w:val="15"/>
          <w:szCs w:val="15"/>
        </w:rPr>
        <w:t xml:space="preserve">„ </w:t>
      </w:r>
      <w:r>
        <w:rPr>
          <w:color w:val="000000"/>
          <w:spacing w:val="0"/>
          <w:w w:val="100"/>
          <w:position w:val="0"/>
          <w:sz w:val="26"/>
          <w:szCs w:val="26"/>
        </w:rPr>
        <w:t>&lt; т &lt; т</w:t>
      </w:r>
      <w:r>
        <w:rPr>
          <w:color w:val="000000"/>
          <w:spacing w:val="0"/>
          <w:w w:val="100"/>
          <w:position w:val="0"/>
          <w:sz w:val="24"/>
          <w:szCs w:val="24"/>
          <w:vertAlign w:val="subscript"/>
        </w:rPr>
        <w:t>0</w:t>
      </w:r>
      <w:r>
        <w:rPr>
          <w:color w:val="000000"/>
          <w:spacing w:val="0"/>
          <w:w w:val="100"/>
          <w:position w:val="0"/>
          <w:sz w:val="24"/>
          <w:szCs w:val="24"/>
        </w:rPr>
        <w:t xml:space="preserve"> </w:t>
      </w:r>
      <w:r>
        <w:rPr>
          <w:color w:val="000000"/>
          <w:spacing w:val="0"/>
          <w:w w:val="100"/>
          <w:position w:val="0"/>
          <w:sz w:val="26"/>
          <w:szCs w:val="26"/>
        </w:rPr>
        <w:t xml:space="preserve">+0 </w:t>
      </w:r>
      <w:r>
        <w:rPr>
          <w:color w:val="000000"/>
          <w:spacing w:val="0"/>
          <w:w w:val="100"/>
          <w:position w:val="0"/>
          <w:sz w:val="24"/>
          <w:szCs w:val="24"/>
        </w:rPr>
        <w:t>.</w:t>
      </w:r>
    </w:p>
    <w:p>
      <w:pPr>
        <w:pStyle w:val="Style13"/>
        <w:keepNext w:val="0"/>
        <w:keepLines w:val="0"/>
        <w:widowControl w:val="0"/>
        <w:shd w:val="clear" w:color="auto" w:fill="auto"/>
        <w:bidi w:val="0"/>
        <w:spacing w:before="0" w:after="0" w:line="240" w:lineRule="auto"/>
        <w:ind w:left="0" w:right="0" w:firstLine="300"/>
        <w:jc w:val="both"/>
      </w:pPr>
      <w:r>
        <w:rPr>
          <w:color w:val="000000"/>
          <w:spacing w:val="0"/>
          <w:w w:val="100"/>
          <w:position w:val="0"/>
          <w:sz w:val="24"/>
          <w:szCs w:val="24"/>
        </w:rPr>
        <w:t>Отриманий розв’язок може описувати перехід обертань у коливання (для задачі мінімізації енергії). Такий перехід бути ма</w:t>
        <w:softHyphen/>
        <w:t xml:space="preserve">ти місце, якщо інтервал </w:t>
      </w:r>
      <w:r>
        <w:rPr>
          <w:rFonts w:ascii="Arial" w:eastAsia="Arial" w:hAnsi="Arial" w:cs="Arial"/>
          <w:color w:val="000000"/>
          <w:spacing w:val="0"/>
          <w:w w:val="100"/>
          <w:position w:val="0"/>
          <w:sz w:val="30"/>
          <w:szCs w:val="30"/>
        </w:rPr>
        <w:t>[</w:t>
      </w:r>
      <w:r>
        <w:rPr>
          <w:color w:val="000000"/>
          <w:spacing w:val="0"/>
          <w:w w:val="100"/>
          <w:position w:val="0"/>
          <w:sz w:val="26"/>
          <w:szCs w:val="26"/>
        </w:rPr>
        <w:t>т</w:t>
      </w:r>
      <w:r>
        <w:rPr>
          <w:color w:val="000000"/>
          <w:spacing w:val="0"/>
          <w:w w:val="100"/>
          <w:position w:val="0"/>
          <w:sz w:val="24"/>
          <w:szCs w:val="24"/>
          <w:vertAlign w:val="subscript"/>
        </w:rPr>
        <w:t>0</w:t>
      </w:r>
      <w:r>
        <w:rPr>
          <w:color w:val="000000"/>
          <w:spacing w:val="0"/>
          <w:w w:val="100"/>
          <w:position w:val="0"/>
          <w:sz w:val="24"/>
          <w:szCs w:val="24"/>
        </w:rPr>
        <w:t xml:space="preserve">, </w:t>
      </w:r>
      <w:r>
        <w:rPr>
          <w:color w:val="000000"/>
          <w:spacing w:val="0"/>
          <w:w w:val="100"/>
          <w:position w:val="0"/>
          <w:sz w:val="26"/>
          <w:szCs w:val="26"/>
        </w:rPr>
        <w:t>т</w:t>
      </w:r>
      <w:r>
        <w:rPr>
          <w:color w:val="000000"/>
          <w:spacing w:val="0"/>
          <w:w w:val="100"/>
          <w:position w:val="0"/>
          <w:sz w:val="24"/>
          <w:szCs w:val="24"/>
          <w:vertAlign w:val="subscript"/>
        </w:rPr>
        <w:t>0</w:t>
      </w:r>
      <w:r>
        <w:rPr>
          <w:color w:val="000000"/>
          <w:spacing w:val="0"/>
          <w:w w:val="100"/>
          <w:position w:val="0"/>
          <w:sz w:val="24"/>
          <w:szCs w:val="24"/>
        </w:rPr>
        <w:t xml:space="preserve"> </w:t>
      </w:r>
      <w:r>
        <w:rPr>
          <w:color w:val="000000"/>
          <w:spacing w:val="0"/>
          <w:w w:val="100"/>
          <w:position w:val="0"/>
          <w:sz w:val="26"/>
          <w:szCs w:val="26"/>
        </w:rPr>
        <w:t>+ 0</w:t>
      </w:r>
      <w:r>
        <w:rPr>
          <w:rFonts w:ascii="Arial" w:eastAsia="Arial" w:hAnsi="Arial" w:cs="Arial"/>
          <w:color w:val="000000"/>
          <w:spacing w:val="0"/>
          <w:w w:val="100"/>
          <w:position w:val="0"/>
          <w:sz w:val="30"/>
          <w:szCs w:val="30"/>
        </w:rPr>
        <w:t xml:space="preserve">] </w:t>
      </w:r>
      <w:r>
        <w:rPr>
          <w:color w:val="000000"/>
          <w:spacing w:val="0"/>
          <w:w w:val="100"/>
          <w:position w:val="0"/>
          <w:sz w:val="24"/>
          <w:szCs w:val="24"/>
        </w:rPr>
        <w:t>утри</w:t>
        <w:softHyphen/>
        <w:t xml:space="preserve">мує у собі точку </w:t>
      </w:r>
      <w:r>
        <w:rPr>
          <w:color w:val="000000"/>
          <w:spacing w:val="0"/>
          <w:w w:val="100"/>
          <w:position w:val="0"/>
          <w:sz w:val="26"/>
          <w:szCs w:val="26"/>
        </w:rPr>
        <w:t xml:space="preserve">т = </w:t>
      </w:r>
      <w:r>
        <w:rPr>
          <w:color w:val="000000"/>
          <w:spacing w:val="0"/>
          <w:w w:val="100"/>
          <w:position w:val="0"/>
          <w:sz w:val="24"/>
          <w:szCs w:val="24"/>
        </w:rPr>
        <w:t xml:space="preserve">0 . Зазначимо, що при такому переході, що відповідає переходу збуреного розв’язку через </w:t>
      </w:r>
      <w:r>
        <w:rPr>
          <w:color w:val="000000"/>
          <w:spacing w:val="0"/>
          <w:w w:val="100"/>
          <w:position w:val="0"/>
          <w:sz w:val="24"/>
          <w:szCs w:val="24"/>
        </w:rPr>
        <w:t xml:space="preserve">сепаратрису </w:t>
      </w:r>
      <w:r>
        <w:rPr>
          <w:color w:val="000000"/>
          <w:spacing w:val="0"/>
          <w:w w:val="100"/>
          <w:position w:val="0"/>
          <w:sz w:val="24"/>
          <w:szCs w:val="24"/>
        </w:rPr>
        <w:t>по</w:t>
        <w:softHyphen/>
        <w:t>роджуючого рівняння, частота коливань (обертань) перетворюється у нуль. При цьому спадає точність методу усереднення, однак ним можна користуватись для побу</w:t>
        <w:softHyphen/>
        <w:t>дови наближеного розв’язку [15, 16].</w:t>
      </w:r>
    </w:p>
    <w:p>
      <w:pPr>
        <w:pStyle w:val="Style13"/>
        <w:keepNext w:val="0"/>
        <w:keepLines w:val="0"/>
        <w:widowControl w:val="0"/>
        <w:shd w:val="clear" w:color="auto" w:fill="auto"/>
        <w:bidi w:val="0"/>
        <w:spacing w:before="0" w:after="40" w:line="252" w:lineRule="auto"/>
        <w:ind w:left="0" w:right="0" w:firstLine="300"/>
        <w:jc w:val="both"/>
      </w:pPr>
      <w:r>
        <w:rPr>
          <w:color w:val="000000"/>
          <w:spacing w:val="0"/>
          <w:w w:val="100"/>
          <w:position w:val="0"/>
          <w:sz w:val="24"/>
          <w:szCs w:val="24"/>
        </w:rPr>
        <w:t xml:space="preserve">Наведені залежності дозволяють також вирішувати задачі оптимальної швидкодії. </w:t>
      </w:r>
      <w:r>
        <w:rPr>
          <w:color w:val="000000"/>
          <w:spacing w:val="0"/>
          <w:w w:val="100"/>
          <w:position w:val="0"/>
          <w:sz w:val="24"/>
          <w:szCs w:val="24"/>
        </w:rPr>
        <w:t xml:space="preserve">Наприклад, якщо </w:t>
      </w:r>
      <w:r>
        <w:rPr>
          <w:i/>
          <w:iCs/>
          <w:color w:val="000000"/>
          <w:spacing w:val="0"/>
          <w:w w:val="100"/>
          <w:position w:val="0"/>
          <w:sz w:val="24"/>
          <w:szCs w:val="24"/>
        </w:rPr>
        <w:t>а</w:t>
      </w:r>
      <w:r>
        <w:rPr>
          <w:color w:val="000000"/>
          <w:spacing w:val="0"/>
          <w:w w:val="100"/>
          <w:position w:val="0"/>
          <w:sz w:val="34"/>
          <w:szCs w:val="34"/>
        </w:rPr>
        <w:t xml:space="preserve"> (</w:t>
      </w:r>
      <w:r>
        <w:rPr>
          <w:color w:val="000000"/>
          <w:spacing w:val="0"/>
          <w:w w:val="100"/>
          <w:position w:val="0"/>
          <w:sz w:val="26"/>
          <w:szCs w:val="26"/>
        </w:rPr>
        <w:t>т</w:t>
      </w:r>
      <w:r>
        <w:rPr>
          <w:color w:val="000000"/>
          <w:spacing w:val="0"/>
          <w:w w:val="100"/>
          <w:position w:val="0"/>
          <w:sz w:val="24"/>
          <w:szCs w:val="24"/>
          <w:vertAlign w:val="subscript"/>
        </w:rPr>
        <w:t>0</w:t>
      </w:r>
      <w:r>
        <w:rPr>
          <w:color w:val="000000"/>
          <w:spacing w:val="0"/>
          <w:w w:val="100"/>
          <w:position w:val="0"/>
          <w:sz w:val="24"/>
          <w:szCs w:val="24"/>
        </w:rPr>
        <w:t xml:space="preserve"> </w:t>
      </w:r>
      <w:r>
        <w:rPr>
          <w:color w:val="000000"/>
          <w:spacing w:val="0"/>
          <w:w w:val="100"/>
          <w:position w:val="0"/>
          <w:sz w:val="26"/>
          <w:szCs w:val="26"/>
        </w:rPr>
        <w:t>+0</w:t>
      </w:r>
      <w:r>
        <w:rPr>
          <w:color w:val="000000"/>
          <w:spacing w:val="0"/>
          <w:w w:val="100"/>
          <w:position w:val="0"/>
          <w:sz w:val="34"/>
          <w:szCs w:val="34"/>
        </w:rPr>
        <w:t xml:space="preserve">) </w:t>
      </w:r>
      <w:r>
        <w:rPr>
          <w:color w:val="000000"/>
          <w:spacing w:val="0"/>
          <w:w w:val="100"/>
          <w:position w:val="0"/>
          <w:sz w:val="26"/>
          <w:szCs w:val="26"/>
        </w:rPr>
        <w:t>= -</w:t>
      </w:r>
      <w:r>
        <w:rPr>
          <w:color w:val="000000"/>
          <w:spacing w:val="0"/>
          <w:w w:val="100"/>
          <w:position w:val="0"/>
          <w:sz w:val="24"/>
          <w:szCs w:val="24"/>
        </w:rPr>
        <w:t xml:space="preserve">2 , то час </w:t>
      </w:r>
      <w:r>
        <w:rPr>
          <w:color w:val="000000"/>
          <w:spacing w:val="0"/>
          <w:w w:val="100"/>
          <w:position w:val="0"/>
          <w:sz w:val="26"/>
          <w:szCs w:val="26"/>
        </w:rPr>
        <w:t xml:space="preserve">0 </w:t>
      </w:r>
      <w:r>
        <w:rPr>
          <w:color w:val="000000"/>
          <w:spacing w:val="0"/>
          <w:w w:val="100"/>
          <w:position w:val="0"/>
          <w:sz w:val="24"/>
          <w:szCs w:val="24"/>
        </w:rPr>
        <w:t>є часом швидкодії, необхідним для оптима</w:t>
        <w:softHyphen/>
        <w:t>льної зупинки маятникової системи за по</w:t>
        <w:softHyphen/>
        <w:t xml:space="preserve">чаткової її енергії </w:t>
      </w:r>
      <w:r>
        <w:rPr>
          <w:i/>
          <w:iCs/>
          <w:color w:val="000000"/>
          <w:spacing w:val="0"/>
          <w:w w:val="100"/>
          <w:position w:val="0"/>
          <w:sz w:val="24"/>
          <w:szCs w:val="24"/>
        </w:rPr>
        <w:t>а</w:t>
      </w:r>
      <w:r>
        <w:rPr>
          <w:i/>
          <w:iCs/>
          <w:color w:val="000000"/>
          <w:spacing w:val="0"/>
          <w:w w:val="100"/>
          <w:position w:val="0"/>
          <w:sz w:val="24"/>
          <w:szCs w:val="24"/>
          <w:vertAlign w:val="superscript"/>
        </w:rPr>
        <w:t>0</w:t>
      </w:r>
      <w:r>
        <w:rPr>
          <w:i/>
          <w:iCs/>
          <w:color w:val="000000"/>
          <w:spacing w:val="0"/>
          <w:w w:val="100"/>
          <w:position w:val="0"/>
          <w:sz w:val="24"/>
          <w:szCs w:val="24"/>
        </w:rPr>
        <w:t xml:space="preserve"> </w:t>
      </w:r>
      <w:r>
        <w:rPr>
          <w:color w:val="000000"/>
          <w:spacing w:val="0"/>
          <w:w w:val="100"/>
          <w:position w:val="0"/>
          <w:sz w:val="26"/>
          <w:szCs w:val="26"/>
        </w:rPr>
        <w:t xml:space="preserve">= </w:t>
      </w:r>
      <w:r>
        <w:rPr>
          <w:i/>
          <w:iCs/>
          <w:color w:val="000000"/>
          <w:spacing w:val="0"/>
          <w:w w:val="100"/>
          <w:position w:val="0"/>
          <w:sz w:val="24"/>
          <w:szCs w:val="24"/>
        </w:rPr>
        <w:t>а</w:t>
      </w:r>
      <w:r>
        <w:rPr>
          <w:color w:val="000000"/>
          <w:spacing w:val="0"/>
          <w:w w:val="100"/>
          <w:position w:val="0"/>
          <w:sz w:val="34"/>
          <w:szCs w:val="34"/>
        </w:rPr>
        <w:t xml:space="preserve"> (</w:t>
      </w:r>
      <w:r>
        <w:rPr>
          <w:color w:val="000000"/>
          <w:spacing w:val="0"/>
          <w:w w:val="100"/>
          <w:position w:val="0"/>
          <w:sz w:val="26"/>
          <w:szCs w:val="26"/>
        </w:rPr>
        <w:t>т</w:t>
      </w:r>
      <w:r>
        <w:rPr>
          <w:color w:val="000000"/>
          <w:spacing w:val="0"/>
          <w:w w:val="100"/>
          <w:position w:val="0"/>
          <w:sz w:val="24"/>
          <w:szCs w:val="24"/>
          <w:vertAlign w:val="subscript"/>
        </w:rPr>
        <w:t>0</w:t>
      </w:r>
      <w:r>
        <w:rPr>
          <w:color w:val="000000"/>
          <w:spacing w:val="0"/>
          <w:w w:val="100"/>
          <w:position w:val="0"/>
          <w:sz w:val="34"/>
          <w:szCs w:val="34"/>
        </w:rPr>
        <w:t xml:space="preserve">) </w:t>
      </w:r>
      <w:r>
        <w:rPr>
          <w:color w:val="000000"/>
          <w:spacing w:val="0"/>
          <w:w w:val="100"/>
          <w:position w:val="0"/>
          <w:sz w:val="24"/>
          <w:szCs w:val="24"/>
        </w:rPr>
        <w:t>.</w:t>
      </w:r>
    </w:p>
    <w:p>
      <w:pPr>
        <w:pStyle w:val="Style13"/>
        <w:keepNext w:val="0"/>
        <w:keepLines w:val="0"/>
        <w:widowControl w:val="0"/>
        <w:shd w:val="clear" w:color="auto" w:fill="auto"/>
        <w:bidi w:val="0"/>
        <w:spacing w:before="0" w:after="40" w:line="240" w:lineRule="auto"/>
        <w:ind w:left="0" w:right="0" w:firstLine="300"/>
        <w:jc w:val="both"/>
      </w:pPr>
      <w:r>
        <w:rPr>
          <w:color w:val="000000"/>
          <w:spacing w:val="0"/>
          <w:w w:val="100"/>
          <w:position w:val="0"/>
          <w:sz w:val="24"/>
          <w:szCs w:val="24"/>
        </w:rPr>
        <w:t>Для порівняння наведемо значення часу швидкодії, який відповідає точному й на</w:t>
        <w:softHyphen/>
        <w:t xml:space="preserve">ближеному оптимальному керуванню, для різних початкових значень </w:t>
      </w:r>
      <w:r>
        <w:rPr>
          <w:color w:val="000000"/>
          <w:spacing w:val="0"/>
          <w:w w:val="100"/>
          <w:position w:val="0"/>
          <w:sz w:val="26"/>
          <w:szCs w:val="26"/>
        </w:rPr>
        <w:t>ф</w:t>
      </w:r>
      <w:r>
        <w:rPr>
          <w:color w:val="000000"/>
          <w:spacing w:val="0"/>
          <w:w w:val="100"/>
          <w:position w:val="0"/>
          <w:sz w:val="24"/>
          <w:szCs w:val="24"/>
          <w:vertAlign w:val="superscript"/>
        </w:rPr>
        <w:t>0</w:t>
      </w:r>
      <w:r>
        <w:rPr>
          <w:color w:val="000000"/>
          <w:spacing w:val="0"/>
          <w:w w:val="100"/>
          <w:position w:val="0"/>
          <w:sz w:val="24"/>
          <w:szCs w:val="24"/>
        </w:rPr>
        <w:t xml:space="preserve"> та </w:t>
      </w:r>
      <w:r>
        <w:rPr>
          <w:color w:val="000000"/>
          <w:spacing w:val="0"/>
          <w:w w:val="100"/>
          <w:position w:val="0"/>
          <w:sz w:val="26"/>
          <w:szCs w:val="26"/>
        </w:rPr>
        <w:t>ф</w:t>
      </w:r>
      <w:r>
        <w:rPr>
          <w:color w:val="000000"/>
          <w:spacing w:val="0"/>
          <w:w w:val="100"/>
          <w:position w:val="0"/>
          <w:sz w:val="24"/>
          <w:szCs w:val="24"/>
          <w:vertAlign w:val="superscript"/>
        </w:rPr>
        <w:t>0</w:t>
      </w:r>
      <w:r>
        <w:rPr>
          <w:color w:val="000000"/>
          <w:spacing w:val="0"/>
          <w:w w:val="100"/>
          <w:position w:val="0"/>
          <w:sz w:val="24"/>
          <w:szCs w:val="24"/>
        </w:rPr>
        <w:t xml:space="preserve">. Точне </w:t>
      </w:r>
      <w:r>
        <w:rPr>
          <w:color w:val="000000"/>
          <w:spacing w:val="0"/>
          <w:w w:val="100"/>
          <w:position w:val="0"/>
          <w:sz w:val="24"/>
          <w:szCs w:val="24"/>
        </w:rPr>
        <w:t xml:space="preserve">значення швидкодії </w:t>
      </w:r>
      <w:r>
        <w:rPr>
          <w:i/>
          <w:iCs/>
          <w:color w:val="000000"/>
          <w:spacing w:val="0"/>
          <w:w w:val="100"/>
          <w:position w:val="0"/>
          <w:sz w:val="24"/>
          <w:szCs w:val="24"/>
        </w:rPr>
        <w:t>Т</w:t>
      </w:r>
      <w:r>
        <w:rPr>
          <w:color w:val="000000"/>
          <w:spacing w:val="0"/>
          <w:w w:val="100"/>
          <w:position w:val="0"/>
          <w:sz w:val="24"/>
          <w:szCs w:val="24"/>
        </w:rPr>
        <w:t xml:space="preserve"> було визначене шляхом чисельної побудови оптимальних траєкторій для системи</w:t>
      </w:r>
    </w:p>
    <w:p>
      <w:pPr>
        <w:pStyle w:val="Style13"/>
        <w:keepNext w:val="0"/>
        <w:keepLines w:val="0"/>
        <w:widowControl w:val="0"/>
        <w:shd w:val="clear" w:color="auto" w:fill="auto"/>
        <w:bidi w:val="0"/>
        <w:spacing w:before="0" w:after="0" w:line="254" w:lineRule="auto"/>
        <w:ind w:left="0" w:right="0" w:firstLine="940"/>
        <w:jc w:val="both"/>
      </w:pPr>
      <w:r>
        <w:rPr>
          <w:color w:val="000000"/>
          <w:spacing w:val="0"/>
          <w:w w:val="100"/>
          <w:position w:val="0"/>
          <w:sz w:val="26"/>
          <w:szCs w:val="26"/>
        </w:rPr>
        <w:t>ф + а-</w:t>
      </w:r>
      <w:r>
        <w:rPr>
          <w:color w:val="000000"/>
          <w:spacing w:val="0"/>
          <w:w w:val="100"/>
          <w:position w:val="0"/>
          <w:sz w:val="24"/>
          <w:szCs w:val="24"/>
        </w:rPr>
        <w:t>sin</w:t>
      </w:r>
      <w:r>
        <w:rPr>
          <w:color w:val="000000"/>
          <w:spacing w:val="0"/>
          <w:w w:val="100"/>
          <w:position w:val="0"/>
          <w:sz w:val="26"/>
          <w:szCs w:val="26"/>
        </w:rPr>
        <w:t xml:space="preserve">ф = </w:t>
      </w:r>
      <w:r>
        <w:rPr>
          <w:i/>
          <w:iCs/>
          <w:color w:val="000000"/>
          <w:spacing w:val="0"/>
          <w:w w:val="100"/>
          <w:position w:val="0"/>
          <w:sz w:val="24"/>
          <w:szCs w:val="24"/>
        </w:rPr>
        <w:t>u</w:t>
      </w:r>
      <w:r>
        <w:rPr>
          <w:color w:val="000000"/>
          <w:spacing w:val="0"/>
          <w:w w:val="100"/>
          <w:position w:val="0"/>
          <w:sz w:val="24"/>
          <w:szCs w:val="24"/>
        </w:rPr>
        <w:t xml:space="preserve"> </w:t>
      </w:r>
      <w:r>
        <w:rPr>
          <w:color w:val="000000"/>
          <w:spacing w:val="0"/>
          <w:w w:val="100"/>
          <w:position w:val="0"/>
          <w:sz w:val="24"/>
          <w:szCs w:val="24"/>
        </w:rPr>
        <w:t xml:space="preserve">, </w:t>
      </w:r>
      <w:r>
        <w:rPr>
          <w:color w:val="000000"/>
          <w:spacing w:val="0"/>
          <w:w w:val="100"/>
          <w:position w:val="0"/>
          <w:sz w:val="24"/>
          <w:szCs w:val="24"/>
        </w:rPr>
        <w:t>|</w:t>
      </w:r>
      <w:r>
        <w:rPr>
          <w:i/>
          <w:iCs/>
          <w:color w:val="000000"/>
          <w:spacing w:val="0"/>
          <w:w w:val="100"/>
          <w:position w:val="0"/>
          <w:sz w:val="24"/>
          <w:szCs w:val="24"/>
        </w:rPr>
        <w:t>u</w:t>
      </w:r>
      <w:r>
        <w:rPr>
          <w:color w:val="000000"/>
          <w:spacing w:val="0"/>
          <w:w w:val="100"/>
          <w:position w:val="0"/>
          <w:sz w:val="24"/>
          <w:szCs w:val="24"/>
        </w:rPr>
        <w:t xml:space="preserve">| </w:t>
      </w:r>
      <w:r>
        <w:rPr>
          <w:color w:val="000000"/>
          <w:spacing w:val="0"/>
          <w:w w:val="100"/>
          <w:position w:val="0"/>
          <w:sz w:val="24"/>
          <w:szCs w:val="24"/>
        </w:rPr>
        <w:t>&lt; 1,</w:t>
      </w:r>
    </w:p>
    <w:p>
      <w:pPr>
        <w:pStyle w:val="Style28"/>
        <w:keepNext/>
        <w:keepLines/>
        <w:widowControl w:val="0"/>
        <w:shd w:val="clear" w:color="auto" w:fill="auto"/>
        <w:bidi w:val="0"/>
        <w:spacing w:before="0" w:after="40" w:line="240" w:lineRule="auto"/>
        <w:ind w:left="0" w:right="0" w:firstLine="0"/>
        <w:jc w:val="center"/>
        <w:rPr>
          <w:sz w:val="24"/>
          <w:szCs w:val="24"/>
        </w:rPr>
      </w:pPr>
      <w:bookmarkStart w:id="30" w:name="bookmark30"/>
      <w:bookmarkStart w:id="31" w:name="bookmark31"/>
      <w:bookmarkStart w:id="32" w:name="bookmark32"/>
      <w:r>
        <w:rPr>
          <w:color w:val="000000"/>
          <w:spacing w:val="0"/>
          <w:w w:val="100"/>
          <w:position w:val="0"/>
          <w:sz w:val="26"/>
          <w:szCs w:val="26"/>
        </w:rPr>
        <w:t>ф</w:t>
      </w:r>
      <w:r>
        <w:rPr>
          <w:rFonts w:ascii="Arial" w:eastAsia="Arial" w:hAnsi="Arial" w:cs="Arial"/>
          <w:color w:val="000000"/>
          <w:spacing w:val="0"/>
          <w:w w:val="100"/>
          <w:position w:val="0"/>
          <w:sz w:val="34"/>
          <w:szCs w:val="34"/>
        </w:rPr>
        <w:t>(</w:t>
      </w:r>
      <w:r>
        <w:rPr>
          <w:i/>
          <w:iCs/>
          <w:color w:val="000000"/>
          <w:spacing w:val="0"/>
          <w:w w:val="100"/>
          <w:position w:val="0"/>
          <w:sz w:val="24"/>
          <w:szCs w:val="24"/>
        </w:rPr>
        <w:t>Т</w:t>
      </w:r>
      <w:r>
        <w:rPr>
          <w:rFonts w:ascii="Arial" w:eastAsia="Arial" w:hAnsi="Arial" w:cs="Arial"/>
          <w:color w:val="000000"/>
          <w:spacing w:val="0"/>
          <w:w w:val="100"/>
          <w:position w:val="0"/>
          <w:sz w:val="34"/>
          <w:szCs w:val="34"/>
        </w:rPr>
        <w:t xml:space="preserve">) </w:t>
      </w:r>
      <w:r>
        <w:rPr>
          <w:color w:val="000000"/>
          <w:spacing w:val="0"/>
          <w:w w:val="100"/>
          <w:position w:val="0"/>
          <w:sz w:val="26"/>
          <w:szCs w:val="26"/>
        </w:rPr>
        <w:t xml:space="preserve">= </w:t>
      </w:r>
      <w:r>
        <w:rPr>
          <w:i/>
          <w:iCs/>
          <w:color w:val="000000"/>
          <w:spacing w:val="0"/>
          <w:w w:val="100"/>
          <w:position w:val="0"/>
          <w:sz w:val="24"/>
          <w:szCs w:val="24"/>
        </w:rPr>
        <w:t>2п</w:t>
      </w:r>
      <w:r>
        <w:rPr>
          <w:i/>
          <w:iCs/>
          <w:color w:val="000000"/>
          <w:spacing w:val="0"/>
          <w:w w:val="100"/>
          <w:position w:val="0"/>
          <w:sz w:val="26"/>
          <w:szCs w:val="26"/>
        </w:rPr>
        <w:t>п</w:t>
      </w:r>
      <w:r>
        <w:rPr>
          <w:color w:val="000000"/>
          <w:spacing w:val="0"/>
          <w:w w:val="100"/>
          <w:position w:val="0"/>
          <w:sz w:val="24"/>
          <w:szCs w:val="24"/>
        </w:rPr>
        <w:t xml:space="preserve">, </w:t>
      </w:r>
      <w:r>
        <w:rPr>
          <w:color w:val="000000"/>
          <w:spacing w:val="0"/>
          <w:w w:val="100"/>
          <w:position w:val="0"/>
          <w:sz w:val="26"/>
          <w:szCs w:val="26"/>
        </w:rPr>
        <w:t>ф</w:t>
      </w:r>
      <w:r>
        <w:rPr>
          <w:rFonts w:ascii="Arial" w:eastAsia="Arial" w:hAnsi="Arial" w:cs="Arial"/>
          <w:color w:val="000000"/>
          <w:spacing w:val="0"/>
          <w:w w:val="100"/>
          <w:position w:val="0"/>
          <w:sz w:val="34"/>
          <w:szCs w:val="34"/>
        </w:rPr>
        <w:t>(</w:t>
      </w:r>
      <w:r>
        <w:rPr>
          <w:i/>
          <w:iCs/>
          <w:color w:val="000000"/>
          <w:spacing w:val="0"/>
          <w:w w:val="100"/>
          <w:position w:val="0"/>
          <w:sz w:val="24"/>
          <w:szCs w:val="24"/>
        </w:rPr>
        <w:t>Т</w:t>
      </w:r>
      <w:r>
        <w:rPr>
          <w:rFonts w:ascii="Arial" w:eastAsia="Arial" w:hAnsi="Arial" w:cs="Arial"/>
          <w:color w:val="000000"/>
          <w:spacing w:val="0"/>
          <w:w w:val="100"/>
          <w:position w:val="0"/>
          <w:sz w:val="34"/>
          <w:szCs w:val="34"/>
        </w:rPr>
        <w:t xml:space="preserve">) </w:t>
      </w:r>
      <w:r>
        <w:rPr>
          <w:color w:val="000000"/>
          <w:spacing w:val="0"/>
          <w:w w:val="100"/>
          <w:position w:val="0"/>
          <w:sz w:val="26"/>
          <w:szCs w:val="26"/>
        </w:rPr>
        <w:t xml:space="preserve">= </w:t>
      </w:r>
      <w:r>
        <w:rPr>
          <w:color w:val="000000"/>
          <w:spacing w:val="0"/>
          <w:w w:val="100"/>
          <w:position w:val="0"/>
          <w:sz w:val="24"/>
          <w:szCs w:val="24"/>
        </w:rPr>
        <w:t>0.</w:t>
      </w:r>
      <w:bookmarkEnd w:id="30"/>
      <w:bookmarkEnd w:id="31"/>
      <w:bookmarkEnd w:id="32"/>
    </w:p>
    <w:p>
      <w:pPr>
        <w:pStyle w:val="Style13"/>
        <w:keepNext w:val="0"/>
        <w:keepLines w:val="0"/>
        <w:widowControl w:val="0"/>
        <w:shd w:val="clear" w:color="auto" w:fill="auto"/>
        <w:bidi w:val="0"/>
        <w:spacing w:before="0" w:after="0" w:line="271" w:lineRule="auto"/>
        <w:ind w:left="0" w:right="0" w:firstLine="300"/>
        <w:jc w:val="both"/>
      </w:pPr>
      <w:r>
        <w:rPr>
          <w:color w:val="000000"/>
          <w:spacing w:val="0"/>
          <w:w w:val="100"/>
          <w:position w:val="0"/>
          <w:sz w:val="24"/>
          <w:szCs w:val="24"/>
        </w:rPr>
        <w:t xml:space="preserve">Наближене значення часу оптимальної швидкості </w:t>
      </w:r>
      <w:r>
        <w:rPr>
          <w:i/>
          <w:iCs/>
          <w:color w:val="000000"/>
          <w:spacing w:val="0"/>
          <w:w w:val="100"/>
          <w:position w:val="0"/>
          <w:sz w:val="24"/>
          <w:szCs w:val="24"/>
        </w:rPr>
        <w:t>Т</w:t>
      </w:r>
      <w:r>
        <w:rPr>
          <w:color w:val="000000"/>
          <w:spacing w:val="0"/>
          <w:w w:val="100"/>
          <w:position w:val="0"/>
          <w:sz w:val="24"/>
          <w:szCs w:val="24"/>
        </w:rPr>
        <w:t xml:space="preserve"> визначається для системи (20) за заданих початкових даних </w:t>
      </w:r>
      <w:r>
        <w:rPr>
          <w:color w:val="000000"/>
          <w:spacing w:val="0"/>
          <w:w w:val="100"/>
          <w:position w:val="0"/>
          <w:sz w:val="26"/>
          <w:szCs w:val="26"/>
        </w:rPr>
        <w:t>ф</w:t>
      </w:r>
      <w:r>
        <w:rPr>
          <w:color w:val="000000"/>
          <w:spacing w:val="0"/>
          <w:w w:val="100"/>
          <w:position w:val="0"/>
          <w:sz w:val="24"/>
          <w:szCs w:val="24"/>
          <w:vertAlign w:val="superscript"/>
        </w:rPr>
        <w:t>0</w:t>
      </w:r>
      <w:r>
        <w:rPr>
          <w:color w:val="000000"/>
          <w:spacing w:val="0"/>
          <w:w w:val="100"/>
          <w:position w:val="0"/>
          <w:sz w:val="24"/>
          <w:szCs w:val="24"/>
        </w:rPr>
        <w:t xml:space="preserve">, </w:t>
      </w:r>
      <w:r>
        <w:rPr>
          <w:color w:val="000000"/>
          <w:spacing w:val="0"/>
          <w:w w:val="100"/>
          <w:position w:val="0"/>
          <w:sz w:val="26"/>
          <w:szCs w:val="26"/>
        </w:rPr>
        <w:t>ф</w:t>
      </w:r>
      <w:r>
        <w:rPr>
          <w:color w:val="000000"/>
          <w:spacing w:val="0"/>
          <w:w w:val="100"/>
          <w:position w:val="0"/>
          <w:sz w:val="24"/>
          <w:szCs w:val="24"/>
          <w:vertAlign w:val="superscript"/>
        </w:rPr>
        <w:t>0</w:t>
      </w:r>
      <w:r>
        <w:rPr>
          <w:color w:val="000000"/>
          <w:spacing w:val="0"/>
          <w:w w:val="100"/>
          <w:position w:val="0"/>
          <w:sz w:val="24"/>
          <w:szCs w:val="24"/>
        </w:rPr>
        <w:t xml:space="preserve"> насту</w:t>
        <w:softHyphen/>
        <w:t xml:space="preserve">пним чином. Якщо у (20) зробити заміну аргументу </w:t>
      </w:r>
      <w:r>
        <w:rPr>
          <w:color w:val="000000"/>
          <w:spacing w:val="0"/>
          <w:w w:val="100"/>
          <w:position w:val="0"/>
          <w:sz w:val="26"/>
          <w:szCs w:val="26"/>
        </w:rPr>
        <w:t>т ^ а</w:t>
      </w:r>
      <w:r>
        <w:rPr>
          <w:color w:val="000000"/>
          <w:spacing w:val="0"/>
          <w:w w:val="100"/>
          <w:position w:val="0"/>
          <w:sz w:val="24"/>
          <w:szCs w:val="24"/>
          <w:vertAlign w:val="superscript"/>
        </w:rPr>
        <w:t>12</w:t>
      </w:r>
      <w:r>
        <w:rPr>
          <w:color w:val="000000"/>
          <w:spacing w:val="0"/>
          <w:w w:val="100"/>
          <w:position w:val="0"/>
          <w:sz w:val="24"/>
          <w:szCs w:val="24"/>
        </w:rPr>
        <w:t xml:space="preserve"> </w:t>
      </w:r>
      <w:r>
        <w:rPr>
          <w:color w:val="000000"/>
          <w:spacing w:val="0"/>
          <w:w w:val="100"/>
          <w:position w:val="0"/>
          <w:sz w:val="26"/>
          <w:szCs w:val="26"/>
        </w:rPr>
        <w:t xml:space="preserve">• т </w:t>
      </w:r>
      <w:r>
        <w:rPr>
          <w:color w:val="000000"/>
          <w:spacing w:val="0"/>
          <w:w w:val="100"/>
          <w:position w:val="0"/>
          <w:sz w:val="24"/>
          <w:szCs w:val="24"/>
        </w:rPr>
        <w:t>, то матимемо вихід</w:t>
        <w:softHyphen/>
        <w:t>ну систему (5). Тому для (20) маємо</w:t>
      </w:r>
    </w:p>
    <w:p>
      <w:pPr>
        <w:pStyle w:val="Style28"/>
        <w:keepNext/>
        <w:keepLines/>
        <w:widowControl w:val="0"/>
        <w:shd w:val="clear" w:color="auto" w:fill="auto"/>
        <w:bidi w:val="0"/>
        <w:spacing w:before="0" w:after="0" w:line="240" w:lineRule="auto"/>
        <w:ind w:left="0" w:right="0" w:firstLine="0"/>
        <w:jc w:val="center"/>
        <w:rPr>
          <w:sz w:val="24"/>
          <w:szCs w:val="24"/>
        </w:rPr>
      </w:pPr>
      <w:bookmarkStart w:id="33" w:name="bookmark33"/>
      <w:bookmarkStart w:id="34" w:name="bookmark34"/>
      <w:bookmarkStart w:id="35" w:name="bookmark35"/>
      <w:r>
        <w:rPr>
          <w:color w:val="000000"/>
          <w:spacing w:val="0"/>
          <w:w w:val="100"/>
          <w:position w:val="0"/>
          <w:sz w:val="26"/>
          <w:szCs w:val="26"/>
        </w:rPr>
        <w:t>.. (ф</w:t>
      </w:r>
      <w:r>
        <w:rPr>
          <w:color w:val="000000"/>
          <w:spacing w:val="0"/>
          <w:w w:val="100"/>
          <w:position w:val="0"/>
          <w:sz w:val="14"/>
          <w:szCs w:val="14"/>
        </w:rPr>
        <w:t xml:space="preserve">0 </w:t>
      </w:r>
      <w:r>
        <w:rPr>
          <w:rFonts w:ascii="Arial" w:eastAsia="Arial" w:hAnsi="Arial" w:cs="Arial"/>
          <w:color w:val="000000"/>
          <w:spacing w:val="0"/>
          <w:w w:val="100"/>
          <w:position w:val="0"/>
          <w:sz w:val="36"/>
          <w:szCs w:val="36"/>
        </w:rPr>
        <w:t>)</w:t>
      </w:r>
      <w:r>
        <w:rPr>
          <w:color w:val="000000"/>
          <w:spacing w:val="0"/>
          <w:w w:val="100"/>
          <w:position w:val="0"/>
          <w:sz w:val="24"/>
          <w:szCs w:val="24"/>
          <w:vertAlign w:val="superscript"/>
        </w:rPr>
        <w:t>2</w:t>
      </w:r>
      <w:bookmarkEnd w:id="33"/>
      <w:bookmarkEnd w:id="34"/>
      <w:bookmarkEnd w:id="35"/>
    </w:p>
    <w:p>
      <w:pPr>
        <w:pStyle w:val="Style13"/>
        <w:keepNext w:val="0"/>
        <w:keepLines w:val="0"/>
        <w:widowControl w:val="0"/>
        <w:shd w:val="clear" w:color="auto" w:fill="auto"/>
        <w:tabs>
          <w:tab w:pos="4122" w:val="left"/>
        </w:tabs>
        <w:bidi w:val="0"/>
        <w:spacing w:before="0" w:after="40" w:line="276" w:lineRule="auto"/>
        <w:ind w:left="1640" w:right="0" w:firstLine="0"/>
        <w:jc w:val="both"/>
      </w:pPr>
      <w:r>
        <w:rPr>
          <w:i/>
          <w:iCs/>
          <w:color w:val="000000"/>
          <w:spacing w:val="0"/>
          <w:w w:val="100"/>
          <w:position w:val="0"/>
          <w:sz w:val="14"/>
          <w:szCs w:val="14"/>
          <w:vertAlign w:val="superscript"/>
        </w:rPr>
        <w:t>а</w:t>
      </w:r>
      <w:r>
        <w:rPr>
          <w:i/>
          <w:iCs/>
          <w:color w:val="000000"/>
          <w:spacing w:val="0"/>
          <w:w w:val="100"/>
          <w:position w:val="0"/>
          <w:sz w:val="14"/>
          <w:szCs w:val="14"/>
        </w:rPr>
        <w:t xml:space="preserve"> </w:t>
      </w:r>
      <w:r>
        <w:rPr>
          <w:smallCaps/>
          <w:color w:val="000000"/>
          <w:spacing w:val="0"/>
          <w:w w:val="100"/>
          <w:position w:val="0"/>
          <w:sz w:val="56"/>
          <w:szCs w:val="56"/>
        </w:rPr>
        <w:t>=ї20т</w:t>
      </w:r>
      <w:r>
        <w:rPr>
          <w:color w:val="000000"/>
          <w:spacing w:val="0"/>
          <w:w w:val="100"/>
          <w:position w:val="0"/>
          <w:sz w:val="24"/>
          <w:szCs w:val="24"/>
        </w:rPr>
        <w:t xml:space="preserve"> </w:t>
      </w:r>
      <w:r>
        <w:rPr>
          <w:color w:val="000000"/>
          <w:spacing w:val="0"/>
          <w:w w:val="100"/>
          <w:position w:val="0"/>
          <w:sz w:val="24"/>
          <w:szCs w:val="24"/>
          <w:vertAlign w:val="superscript"/>
        </w:rPr>
        <w:t xml:space="preserve">1 </w:t>
      </w:r>
      <w:r>
        <w:rPr>
          <w:color w:val="000000"/>
          <w:spacing w:val="0"/>
          <w:w w:val="100"/>
          <w:position w:val="0"/>
          <w:sz w:val="34"/>
          <w:szCs w:val="34"/>
          <w:vertAlign w:val="superscript"/>
        </w:rPr>
        <w:t xml:space="preserve">- </w:t>
      </w:r>
      <w:r>
        <w:rPr>
          <w:color w:val="000000"/>
          <w:spacing w:val="0"/>
          <w:w w:val="100"/>
          <w:position w:val="0"/>
          <w:sz w:val="24"/>
          <w:szCs w:val="24"/>
          <w:vertAlign w:val="superscript"/>
        </w:rPr>
        <w:t>cos</w:t>
      </w:r>
      <w:r>
        <w:rPr>
          <w:color w:val="000000"/>
          <w:spacing w:val="0"/>
          <w:w w:val="100"/>
          <w:position w:val="0"/>
          <w:sz w:val="24"/>
          <w:szCs w:val="24"/>
        </w:rPr>
        <w:t xml:space="preserve"> </w:t>
      </w:r>
      <w:r>
        <w:rPr>
          <w:color w:val="000000"/>
          <w:spacing w:val="0"/>
          <w:w w:val="100"/>
          <w:position w:val="0"/>
          <w:sz w:val="26"/>
          <w:szCs w:val="26"/>
        </w:rPr>
        <w:t>ф</w:t>
      </w:r>
      <w:r>
        <w:rPr>
          <w:color w:val="000000"/>
          <w:spacing w:val="0"/>
          <w:w w:val="100"/>
          <w:position w:val="0"/>
          <w:sz w:val="24"/>
          <w:szCs w:val="24"/>
          <w:vertAlign w:val="superscript"/>
        </w:rPr>
        <w:t>0</w:t>
      </w:r>
      <w:r>
        <w:rPr>
          <w:color w:val="000000"/>
          <w:spacing w:val="0"/>
          <w:w w:val="100"/>
          <w:position w:val="0"/>
          <w:sz w:val="24"/>
          <w:szCs w:val="24"/>
        </w:rPr>
        <w:t>’</w:t>
        <w:tab/>
        <w:t>(21)</w:t>
      </w:r>
    </w:p>
    <w:p>
      <w:pPr>
        <w:pStyle w:val="Style28"/>
        <w:keepNext/>
        <w:keepLines/>
        <w:widowControl w:val="0"/>
        <w:shd w:val="clear" w:color="auto" w:fill="auto"/>
        <w:bidi w:val="0"/>
        <w:spacing w:before="0" w:after="80" w:line="240" w:lineRule="auto"/>
        <w:ind w:left="1640" w:right="0" w:firstLine="0"/>
        <w:jc w:val="both"/>
        <w:rPr>
          <w:sz w:val="24"/>
          <w:szCs w:val="24"/>
        </w:rPr>
      </w:pPr>
      <w:bookmarkStart w:id="36" w:name="bookmark36"/>
      <w:bookmarkStart w:id="37" w:name="bookmark37"/>
      <w:bookmarkStart w:id="38" w:name="bookmark38"/>
      <w:r>
        <w:rPr>
          <w:i/>
          <w:iCs/>
          <w:color w:val="000000"/>
          <w:spacing w:val="0"/>
          <w:w w:val="100"/>
          <w:position w:val="0"/>
          <w:sz w:val="24"/>
          <w:szCs w:val="24"/>
        </w:rPr>
        <w:t>Т</w:t>
      </w:r>
      <w:r>
        <w:rPr>
          <w:color w:val="000000"/>
          <w:spacing w:val="0"/>
          <w:w w:val="100"/>
          <w:position w:val="0"/>
          <w:sz w:val="26"/>
          <w:szCs w:val="26"/>
        </w:rPr>
        <w:t xml:space="preserve"> = а -0</w:t>
      </w:r>
      <w:r>
        <w:rPr>
          <w:color w:val="000000"/>
          <w:spacing w:val="0"/>
          <w:w w:val="100"/>
          <w:position w:val="0"/>
          <w:sz w:val="24"/>
          <w:szCs w:val="24"/>
        </w:rPr>
        <w:t xml:space="preserve">, </w:t>
      </w:r>
      <w:r>
        <w:rPr>
          <w:color w:val="000000"/>
          <w:spacing w:val="0"/>
          <w:w w:val="100"/>
          <w:position w:val="0"/>
          <w:sz w:val="26"/>
          <w:szCs w:val="26"/>
        </w:rPr>
        <w:t>є = а</w:t>
      </w:r>
      <w:r>
        <w:rPr>
          <w:color w:val="000000"/>
          <w:spacing w:val="0"/>
          <w:w w:val="100"/>
          <w:position w:val="0"/>
          <w:sz w:val="26"/>
          <w:szCs w:val="26"/>
          <w:vertAlign w:val="superscript"/>
        </w:rPr>
        <w:t>-</w:t>
      </w:r>
      <w:r>
        <w:rPr>
          <w:color w:val="000000"/>
          <w:spacing w:val="0"/>
          <w:w w:val="100"/>
          <w:position w:val="0"/>
          <w:sz w:val="24"/>
          <w:szCs w:val="24"/>
          <w:vertAlign w:val="superscript"/>
        </w:rPr>
        <w:t>1</w:t>
      </w:r>
      <w:r>
        <w:rPr>
          <w:color w:val="000000"/>
          <w:spacing w:val="0"/>
          <w:w w:val="100"/>
          <w:position w:val="0"/>
          <w:sz w:val="24"/>
          <w:szCs w:val="24"/>
        </w:rPr>
        <w:t>.</w:t>
      </w:r>
      <w:bookmarkEnd w:id="36"/>
      <w:bookmarkEnd w:id="37"/>
      <w:bookmarkEnd w:id="38"/>
    </w:p>
    <w:p>
      <w:pPr>
        <w:pStyle w:val="Style13"/>
        <w:keepNext w:val="0"/>
        <w:keepLines w:val="0"/>
        <w:widowControl w:val="0"/>
        <w:shd w:val="clear" w:color="auto" w:fill="auto"/>
        <w:bidi w:val="0"/>
        <w:spacing w:before="0" w:after="40" w:line="305" w:lineRule="auto"/>
        <w:ind w:left="0" w:right="0" w:firstLine="300"/>
        <w:jc w:val="both"/>
      </w:pPr>
      <w:r>
        <w:rPr>
          <w:color w:val="000000"/>
          <w:spacing w:val="0"/>
          <w:w w:val="100"/>
          <w:position w:val="0"/>
          <w:sz w:val="24"/>
          <w:szCs w:val="24"/>
        </w:rPr>
        <w:t xml:space="preserve">Визначаючи </w:t>
      </w:r>
      <w:r>
        <w:rPr>
          <w:i/>
          <w:iCs/>
          <w:color w:val="000000"/>
          <w:spacing w:val="0"/>
          <w:w w:val="100"/>
          <w:position w:val="0"/>
          <w:sz w:val="24"/>
          <w:szCs w:val="24"/>
        </w:rPr>
        <w:t>а</w:t>
      </w:r>
      <w:r>
        <w:rPr>
          <w:color w:val="000000"/>
          <w:spacing w:val="0"/>
          <w:w w:val="100"/>
          <w:position w:val="0"/>
          <w:sz w:val="24"/>
          <w:szCs w:val="24"/>
          <w:vertAlign w:val="superscript"/>
        </w:rPr>
        <w:t>0</w:t>
      </w:r>
      <w:r>
        <w:rPr>
          <w:color w:val="000000"/>
          <w:spacing w:val="0"/>
          <w:w w:val="100"/>
          <w:position w:val="0"/>
          <w:sz w:val="24"/>
          <w:szCs w:val="24"/>
        </w:rPr>
        <w:t xml:space="preserve"> з (21), знаходимо за до</w:t>
        <w:softHyphen/>
        <w:t xml:space="preserve">помогою побудованої залежності </w:t>
      </w:r>
      <w:r>
        <w:rPr>
          <w:i/>
          <w:iCs/>
          <w:color w:val="000000"/>
          <w:spacing w:val="0"/>
          <w:w w:val="100"/>
          <w:position w:val="0"/>
          <w:sz w:val="24"/>
          <w:szCs w:val="24"/>
        </w:rPr>
        <w:t>а</w:t>
      </w:r>
      <w:r>
        <w:rPr>
          <w:color w:val="000000"/>
          <w:spacing w:val="0"/>
          <w:w w:val="100"/>
          <w:position w:val="0"/>
          <w:sz w:val="34"/>
          <w:szCs w:val="34"/>
        </w:rPr>
        <w:t xml:space="preserve"> (</w:t>
      </w:r>
      <w:r>
        <w:rPr>
          <w:color w:val="000000"/>
          <w:spacing w:val="0"/>
          <w:w w:val="100"/>
          <w:position w:val="0"/>
          <w:sz w:val="26"/>
          <w:szCs w:val="26"/>
        </w:rPr>
        <w:t>т</w:t>
      </w:r>
      <w:r>
        <w:rPr>
          <w:color w:val="000000"/>
          <w:spacing w:val="0"/>
          <w:w w:val="100"/>
          <w:position w:val="0"/>
          <w:sz w:val="34"/>
          <w:szCs w:val="34"/>
        </w:rPr>
        <w:t xml:space="preserve">) </w:t>
      </w:r>
      <w:r>
        <w:rPr>
          <w:color w:val="000000"/>
          <w:spacing w:val="0"/>
          <w:w w:val="100"/>
          <w:position w:val="0"/>
          <w:sz w:val="24"/>
          <w:szCs w:val="24"/>
        </w:rPr>
        <w:t xml:space="preserve">спочатку </w:t>
      </w:r>
      <w:r>
        <w:rPr>
          <w:color w:val="000000"/>
          <w:spacing w:val="0"/>
          <w:w w:val="100"/>
          <w:position w:val="0"/>
          <w:sz w:val="26"/>
          <w:szCs w:val="26"/>
        </w:rPr>
        <w:t>т</w:t>
      </w:r>
      <w:r>
        <w:rPr>
          <w:color w:val="000000"/>
          <w:spacing w:val="0"/>
          <w:w w:val="100"/>
          <w:position w:val="0"/>
          <w:sz w:val="24"/>
          <w:szCs w:val="24"/>
          <w:vertAlign w:val="subscript"/>
        </w:rPr>
        <w:t>0</w:t>
      </w:r>
      <w:r>
        <w:rPr>
          <w:color w:val="000000"/>
          <w:spacing w:val="0"/>
          <w:w w:val="100"/>
          <w:position w:val="0"/>
          <w:sz w:val="24"/>
          <w:szCs w:val="24"/>
        </w:rPr>
        <w:t xml:space="preserve"> з умови </w:t>
      </w:r>
      <w:r>
        <w:rPr>
          <w:i/>
          <w:iCs/>
          <w:color w:val="000000"/>
          <w:spacing w:val="0"/>
          <w:w w:val="100"/>
          <w:position w:val="0"/>
          <w:sz w:val="24"/>
          <w:szCs w:val="24"/>
        </w:rPr>
        <w:t>а</w:t>
      </w:r>
      <w:r>
        <w:rPr>
          <w:color w:val="000000"/>
          <w:spacing w:val="0"/>
          <w:w w:val="100"/>
          <w:position w:val="0"/>
          <w:sz w:val="34"/>
          <w:szCs w:val="34"/>
        </w:rPr>
        <w:t xml:space="preserve"> (</w:t>
      </w:r>
      <w:r>
        <w:rPr>
          <w:color w:val="000000"/>
          <w:spacing w:val="0"/>
          <w:w w:val="100"/>
          <w:position w:val="0"/>
          <w:sz w:val="26"/>
          <w:szCs w:val="26"/>
        </w:rPr>
        <w:t>т</w:t>
      </w:r>
      <w:r>
        <w:rPr>
          <w:color w:val="000000"/>
          <w:spacing w:val="0"/>
          <w:w w:val="100"/>
          <w:position w:val="0"/>
          <w:sz w:val="34"/>
          <w:szCs w:val="34"/>
        </w:rPr>
        <w:t xml:space="preserve">) </w:t>
      </w:r>
      <w:r>
        <w:rPr>
          <w:color w:val="000000"/>
          <w:spacing w:val="0"/>
          <w:w w:val="100"/>
          <w:position w:val="0"/>
          <w:sz w:val="26"/>
          <w:szCs w:val="26"/>
        </w:rPr>
        <w:t xml:space="preserve">= </w:t>
      </w:r>
      <w:r>
        <w:rPr>
          <w:i/>
          <w:iCs/>
          <w:color w:val="000000"/>
          <w:spacing w:val="0"/>
          <w:w w:val="100"/>
          <w:position w:val="0"/>
          <w:sz w:val="24"/>
          <w:szCs w:val="24"/>
        </w:rPr>
        <w:t>а</w:t>
      </w:r>
      <w:r>
        <w:rPr>
          <w:i/>
          <w:iCs/>
          <w:color w:val="000000"/>
          <w:spacing w:val="0"/>
          <w:w w:val="100"/>
          <w:position w:val="0"/>
          <w:sz w:val="24"/>
          <w:szCs w:val="24"/>
          <w:vertAlign w:val="superscript"/>
        </w:rPr>
        <w:t>0</w:t>
      </w:r>
      <w:r>
        <w:rPr>
          <w:i/>
          <w:iCs/>
          <w:color w:val="000000"/>
          <w:spacing w:val="0"/>
          <w:w w:val="100"/>
          <w:position w:val="0"/>
          <w:sz w:val="24"/>
          <w:szCs w:val="24"/>
        </w:rPr>
        <w:t xml:space="preserve"> </w:t>
      </w:r>
      <w:r>
        <w:rPr>
          <w:color w:val="000000"/>
          <w:spacing w:val="0"/>
          <w:w w:val="100"/>
          <w:position w:val="0"/>
          <w:sz w:val="24"/>
          <w:szCs w:val="24"/>
        </w:rPr>
        <w:t xml:space="preserve">, а потім </w:t>
      </w:r>
      <w:r>
        <w:rPr>
          <w:color w:val="000000"/>
          <w:spacing w:val="0"/>
          <w:w w:val="100"/>
          <w:position w:val="0"/>
          <w:sz w:val="26"/>
          <w:szCs w:val="26"/>
        </w:rPr>
        <w:t xml:space="preserve">0 </w:t>
      </w:r>
      <w:r>
        <w:rPr>
          <w:color w:val="000000"/>
          <w:spacing w:val="0"/>
          <w:w w:val="100"/>
          <w:position w:val="0"/>
          <w:sz w:val="24"/>
          <w:szCs w:val="24"/>
        </w:rPr>
        <w:t xml:space="preserve">з рівняння </w:t>
      </w:r>
      <w:r>
        <w:rPr>
          <w:i/>
          <w:iCs/>
          <w:color w:val="000000"/>
          <w:spacing w:val="0"/>
          <w:w w:val="100"/>
          <w:position w:val="0"/>
          <w:sz w:val="24"/>
          <w:szCs w:val="24"/>
        </w:rPr>
        <w:t>а</w:t>
      </w:r>
      <w:r>
        <w:rPr>
          <w:color w:val="000000"/>
          <w:spacing w:val="0"/>
          <w:w w:val="100"/>
          <w:position w:val="0"/>
          <w:sz w:val="34"/>
          <w:szCs w:val="34"/>
        </w:rPr>
        <w:t>(</w:t>
      </w:r>
      <w:r>
        <w:rPr>
          <w:color w:val="000000"/>
          <w:spacing w:val="0"/>
          <w:w w:val="100"/>
          <w:position w:val="0"/>
          <w:sz w:val="26"/>
          <w:szCs w:val="26"/>
        </w:rPr>
        <w:t>т</w:t>
      </w:r>
      <w:r>
        <w:rPr>
          <w:color w:val="000000"/>
          <w:spacing w:val="0"/>
          <w:w w:val="100"/>
          <w:position w:val="0"/>
          <w:sz w:val="24"/>
          <w:szCs w:val="24"/>
          <w:vertAlign w:val="subscript"/>
        </w:rPr>
        <w:t>0</w:t>
      </w:r>
      <w:r>
        <w:rPr>
          <w:color w:val="000000"/>
          <w:spacing w:val="0"/>
          <w:w w:val="100"/>
          <w:position w:val="0"/>
          <w:sz w:val="24"/>
          <w:szCs w:val="24"/>
        </w:rPr>
        <w:t xml:space="preserve"> </w:t>
      </w:r>
      <w:r>
        <w:rPr>
          <w:color w:val="000000"/>
          <w:spacing w:val="0"/>
          <w:w w:val="100"/>
          <w:position w:val="0"/>
          <w:sz w:val="26"/>
          <w:szCs w:val="26"/>
        </w:rPr>
        <w:t>+0</w:t>
      </w:r>
      <w:r>
        <w:rPr>
          <w:color w:val="000000"/>
          <w:spacing w:val="0"/>
          <w:w w:val="100"/>
          <w:position w:val="0"/>
          <w:sz w:val="34"/>
          <w:szCs w:val="34"/>
        </w:rPr>
        <w:t xml:space="preserve">) </w:t>
      </w:r>
      <w:r>
        <w:rPr>
          <w:color w:val="000000"/>
          <w:spacing w:val="0"/>
          <w:w w:val="100"/>
          <w:position w:val="0"/>
          <w:sz w:val="26"/>
          <w:szCs w:val="26"/>
        </w:rPr>
        <w:t>= -</w:t>
      </w:r>
      <w:r>
        <w:rPr>
          <w:color w:val="000000"/>
          <w:spacing w:val="0"/>
          <w:w w:val="100"/>
          <w:position w:val="0"/>
          <w:sz w:val="24"/>
          <w:szCs w:val="24"/>
        </w:rPr>
        <w:t>2 . Після цього об</w:t>
        <w:softHyphen/>
      </w:r>
      <w:r>
        <w:rPr>
          <w:color w:val="000000"/>
          <w:spacing w:val="0"/>
          <w:w w:val="100"/>
          <w:position w:val="0"/>
          <w:sz w:val="24"/>
          <w:szCs w:val="24"/>
        </w:rPr>
        <w:t xml:space="preserve">числюємо </w:t>
      </w:r>
      <w:r>
        <w:rPr>
          <w:i/>
          <w:iCs/>
          <w:color w:val="000000"/>
          <w:spacing w:val="0"/>
          <w:w w:val="100"/>
          <w:position w:val="0"/>
          <w:sz w:val="24"/>
          <w:szCs w:val="24"/>
        </w:rPr>
        <w:t>Т</w:t>
      </w:r>
      <w:r>
        <w:rPr>
          <w:color w:val="000000"/>
          <w:spacing w:val="0"/>
          <w:w w:val="100"/>
          <w:position w:val="0"/>
          <w:sz w:val="24"/>
          <w:szCs w:val="24"/>
          <w:vertAlign w:val="subscript"/>
        </w:rPr>
        <w:t>0</w:t>
      </w:r>
      <w:r>
        <w:rPr>
          <w:color w:val="000000"/>
          <w:spacing w:val="0"/>
          <w:w w:val="100"/>
          <w:position w:val="0"/>
          <w:sz w:val="24"/>
          <w:szCs w:val="24"/>
        </w:rPr>
        <w:t xml:space="preserve"> згідно (21).</w:t>
      </w:r>
    </w:p>
    <w:p>
      <w:pPr>
        <w:pStyle w:val="Style13"/>
        <w:keepNext w:val="0"/>
        <w:keepLines w:val="0"/>
        <w:widowControl w:val="0"/>
        <w:shd w:val="clear" w:color="auto" w:fill="auto"/>
        <w:bidi w:val="0"/>
        <w:spacing w:before="0" w:after="280" w:line="240" w:lineRule="auto"/>
        <w:ind w:left="0" w:right="0" w:firstLine="300"/>
        <w:jc w:val="both"/>
      </w:pPr>
      <w:r>
        <w:rPr>
          <w:color w:val="000000"/>
          <w:spacing w:val="0"/>
          <w:w w:val="100"/>
          <w:position w:val="0"/>
          <w:sz w:val="24"/>
          <w:szCs w:val="24"/>
        </w:rPr>
        <w:t>Наведені у таблиці результати відпові</w:t>
        <w:softHyphen/>
        <w:t xml:space="preserve">дають </w:t>
      </w:r>
      <w:r>
        <w:rPr>
          <w:color w:val="000000"/>
          <w:spacing w:val="0"/>
          <w:w w:val="100"/>
          <w:position w:val="0"/>
          <w:sz w:val="26"/>
          <w:szCs w:val="26"/>
        </w:rPr>
        <w:t xml:space="preserve">а = </w:t>
      </w:r>
      <w:r>
        <w:rPr>
          <w:color w:val="000000"/>
          <w:spacing w:val="0"/>
          <w:w w:val="100"/>
          <w:position w:val="0"/>
          <w:sz w:val="24"/>
          <w:szCs w:val="24"/>
        </w:rPr>
        <w:t>5 . Вони підтверджують доволі задовільну точність асимптотичних розра</w:t>
        <w:softHyphen/>
        <w:t xml:space="preserve">хунків навіть при не дуже малих </w:t>
      </w:r>
      <w:r>
        <w:rPr>
          <w:color w:val="000000"/>
          <w:spacing w:val="0"/>
          <w:w w:val="100"/>
          <w:position w:val="0"/>
          <w:sz w:val="26"/>
          <w:szCs w:val="26"/>
        </w:rPr>
        <w:t xml:space="preserve">є </w:t>
      </w:r>
      <w:r>
        <w:rPr>
          <w:color w:val="000000"/>
          <w:spacing w:val="0"/>
          <w:w w:val="100"/>
          <w:position w:val="0"/>
          <w:sz w:val="24"/>
          <w:szCs w:val="24"/>
        </w:rPr>
        <w:t xml:space="preserve">(тут </w:t>
      </w:r>
      <w:r>
        <w:rPr>
          <w:color w:val="000000"/>
          <w:spacing w:val="0"/>
          <w:w w:val="100"/>
          <w:position w:val="0"/>
          <w:sz w:val="26"/>
          <w:szCs w:val="26"/>
        </w:rPr>
        <w:t xml:space="preserve">є = </w:t>
      </w:r>
      <w:r>
        <w:rPr>
          <w:color w:val="000000"/>
          <w:spacing w:val="0"/>
          <w:w w:val="100"/>
          <w:position w:val="0"/>
          <w:sz w:val="24"/>
          <w:szCs w:val="24"/>
        </w:rPr>
        <w:t>0,2).</w:t>
      </w:r>
    </w:p>
    <w:tbl>
      <w:tblPr>
        <w:tblOverlap w:val="never"/>
        <w:jc w:val="left"/>
        <w:tblLayout w:type="fixed"/>
      </w:tblPr>
      <w:tblGrid>
        <w:gridCol w:w="470"/>
        <w:gridCol w:w="562"/>
        <w:gridCol w:w="566"/>
        <w:gridCol w:w="566"/>
        <w:gridCol w:w="648"/>
        <w:gridCol w:w="720"/>
        <w:gridCol w:w="720"/>
        <w:gridCol w:w="730"/>
      </w:tblGrid>
      <w:tr>
        <w:trPr>
          <w:trHeight w:val="374" w:hRule="exact"/>
        </w:trPr>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pPr>
            <w:r>
              <w:rPr>
                <w:color w:val="000000"/>
                <w:spacing w:val="0"/>
                <w:w w:val="100"/>
                <w:position w:val="0"/>
                <w:sz w:val="26"/>
                <w:szCs w:val="26"/>
              </w:rPr>
              <w:t>ф</w:t>
            </w:r>
            <w:r>
              <w:rPr>
                <w:color w:val="000000"/>
                <w:spacing w:val="0"/>
                <w:w w:val="100"/>
                <w:position w:val="0"/>
                <w:sz w:val="24"/>
                <w:szCs w:val="24"/>
                <w:vertAlign w:val="superscript"/>
              </w:rPr>
              <w:t>0</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rPr>
                <w:sz w:val="26"/>
                <w:szCs w:val="26"/>
              </w:rPr>
            </w:pPr>
            <w:r>
              <w:rPr>
                <w:color w:val="000000"/>
                <w:spacing w:val="0"/>
                <w:w w:val="100"/>
                <w:position w:val="0"/>
                <w:sz w:val="26"/>
                <w:szCs w:val="26"/>
              </w:rPr>
              <w:t>П</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2,44</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1,6</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-0,15</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140"/>
              <w:jc w:val="left"/>
              <w:rPr>
                <w:sz w:val="20"/>
                <w:szCs w:val="20"/>
              </w:rPr>
            </w:pPr>
            <w:r>
              <w:rPr>
                <w:color w:val="000000"/>
                <w:spacing w:val="0"/>
                <w:w w:val="100"/>
                <w:position w:val="0"/>
                <w:sz w:val="20"/>
                <w:szCs w:val="20"/>
              </w:rPr>
              <w:t>-2,95</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140"/>
              <w:jc w:val="left"/>
              <w:rPr>
                <w:sz w:val="20"/>
                <w:szCs w:val="20"/>
              </w:rPr>
            </w:pPr>
            <w:r>
              <w:rPr>
                <w:color w:val="000000"/>
                <w:spacing w:val="0"/>
                <w:w w:val="100"/>
                <w:position w:val="0"/>
                <w:sz w:val="20"/>
                <w:szCs w:val="20"/>
              </w:rPr>
              <w:t>-4,76</w:t>
            </w:r>
          </w:p>
        </w:tc>
        <w:tc>
          <w:tcPr>
            <w:tcBorders>
              <w:top w:val="single" w:sz="4"/>
              <w:left w:val="single" w:sz="4"/>
              <w:righ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140"/>
              <w:jc w:val="left"/>
              <w:rPr>
                <w:sz w:val="20"/>
                <w:szCs w:val="20"/>
              </w:rPr>
            </w:pPr>
            <w:r>
              <w:rPr>
                <w:color w:val="000000"/>
                <w:spacing w:val="0"/>
                <w:w w:val="100"/>
                <w:position w:val="0"/>
                <w:sz w:val="20"/>
                <w:szCs w:val="20"/>
              </w:rPr>
              <w:t>-6,62</w:t>
            </w:r>
          </w:p>
        </w:tc>
      </w:tr>
      <w:tr>
        <w:trPr>
          <w:trHeight w:val="370" w:hRule="exact"/>
        </w:trPr>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rPr>
                <w:sz w:val="14"/>
                <w:szCs w:val="14"/>
              </w:rPr>
            </w:pPr>
            <w:r>
              <w:rPr>
                <w:color w:val="000000"/>
                <w:spacing w:val="0"/>
                <w:w w:val="100"/>
                <w:position w:val="0"/>
                <w:sz w:val="26"/>
                <w:szCs w:val="26"/>
              </w:rPr>
              <w:t>ф</w:t>
            </w:r>
            <w:r>
              <w:rPr>
                <w:color w:val="000000"/>
                <w:spacing w:val="0"/>
                <w:w w:val="100"/>
                <w:position w:val="0"/>
                <w:sz w:val="14"/>
                <w:szCs w:val="14"/>
                <w:vertAlign w:val="superscript"/>
              </w:rPr>
              <w:t>0</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0,00</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1,66</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3,52</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5,00</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140"/>
              <w:jc w:val="left"/>
              <w:rPr>
                <w:sz w:val="20"/>
                <w:szCs w:val="20"/>
              </w:rPr>
            </w:pPr>
            <w:r>
              <w:rPr>
                <w:color w:val="000000"/>
                <w:spacing w:val="0"/>
                <w:w w:val="100"/>
                <w:position w:val="0"/>
                <w:sz w:val="20"/>
                <w:szCs w:val="20"/>
              </w:rPr>
              <w:t>3,20</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140"/>
              <w:jc w:val="left"/>
              <w:rPr>
                <w:sz w:val="20"/>
                <w:szCs w:val="20"/>
              </w:rPr>
            </w:pPr>
            <w:r>
              <w:rPr>
                <w:color w:val="000000"/>
                <w:spacing w:val="0"/>
                <w:w w:val="100"/>
                <w:position w:val="0"/>
                <w:sz w:val="20"/>
                <w:szCs w:val="20"/>
              </w:rPr>
              <w:t>4,95</w:t>
            </w:r>
          </w:p>
        </w:tc>
        <w:tc>
          <w:tcPr>
            <w:tcBorders>
              <w:top w:val="single" w:sz="4"/>
              <w:left w:val="single" w:sz="4"/>
              <w:righ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140"/>
              <w:jc w:val="left"/>
              <w:rPr>
                <w:sz w:val="20"/>
                <w:szCs w:val="20"/>
              </w:rPr>
            </w:pPr>
            <w:r>
              <w:rPr>
                <w:color w:val="000000"/>
                <w:spacing w:val="0"/>
                <w:w w:val="100"/>
                <w:position w:val="0"/>
                <w:sz w:val="20"/>
                <w:szCs w:val="20"/>
              </w:rPr>
              <w:t>6,00</w:t>
            </w:r>
          </w:p>
        </w:tc>
      </w:tr>
      <w:tr>
        <w:trPr>
          <w:trHeight w:val="370" w:hRule="exact"/>
        </w:trPr>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pPr>
            <w:r>
              <w:rPr>
                <w:i/>
                <w:iCs/>
                <w:color w:val="000000"/>
                <w:spacing w:val="0"/>
                <w:w w:val="100"/>
                <w:position w:val="0"/>
                <w:sz w:val="24"/>
                <w:szCs w:val="24"/>
              </w:rPr>
              <w:t>Т</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8,06</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8,13</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8,33</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8,64</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140"/>
              <w:jc w:val="left"/>
              <w:rPr>
                <w:sz w:val="20"/>
                <w:szCs w:val="20"/>
              </w:rPr>
            </w:pPr>
            <w:r>
              <w:rPr>
                <w:color w:val="000000"/>
                <w:spacing w:val="0"/>
                <w:w w:val="100"/>
                <w:position w:val="0"/>
                <w:sz w:val="20"/>
                <w:szCs w:val="20"/>
              </w:rPr>
              <w:t>9,27</w:t>
            </w:r>
          </w:p>
        </w:tc>
        <w:tc>
          <w:tcPr>
            <w:tcBorders>
              <w:top w:val="single" w:sz="4"/>
              <w:lef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140"/>
              <w:jc w:val="left"/>
              <w:rPr>
                <w:sz w:val="20"/>
                <w:szCs w:val="20"/>
              </w:rPr>
            </w:pPr>
            <w:r>
              <w:rPr>
                <w:color w:val="000000"/>
                <w:spacing w:val="0"/>
                <w:w w:val="100"/>
                <w:position w:val="0"/>
                <w:sz w:val="20"/>
                <w:szCs w:val="20"/>
              </w:rPr>
              <w:t>9,67</w:t>
            </w:r>
          </w:p>
        </w:tc>
        <w:tc>
          <w:tcPr>
            <w:tcBorders>
              <w:top w:val="single" w:sz="4"/>
              <w:left w:val="single" w:sz="4"/>
              <w:righ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140"/>
              <w:jc w:val="left"/>
              <w:rPr>
                <w:sz w:val="20"/>
                <w:szCs w:val="20"/>
              </w:rPr>
            </w:pPr>
            <w:r>
              <w:rPr>
                <w:color w:val="000000"/>
                <w:spacing w:val="0"/>
                <w:w w:val="100"/>
                <w:position w:val="0"/>
                <w:sz w:val="20"/>
                <w:szCs w:val="20"/>
              </w:rPr>
              <w:t>9,96</w:t>
            </w:r>
          </w:p>
        </w:tc>
      </w:tr>
      <w:tr>
        <w:trPr>
          <w:trHeight w:val="398" w:hRule="exact"/>
        </w:trPr>
        <w:tc>
          <w:tcPr>
            <w:tcBorders>
              <w:top w:val="single" w:sz="4"/>
              <w:left w:val="single" w:sz="4"/>
              <w:bottom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pPr>
            <w:r>
              <w:rPr>
                <w:i/>
                <w:iCs/>
                <w:color w:val="000000"/>
                <w:spacing w:val="0"/>
                <w:w w:val="100"/>
                <w:position w:val="0"/>
                <w:sz w:val="24"/>
                <w:szCs w:val="24"/>
              </w:rPr>
              <w:t>Т</w:t>
            </w:r>
          </w:p>
          <w:p>
            <w:pPr>
              <w:pStyle w:val="Style83"/>
              <w:keepNext w:val="0"/>
              <w:keepLines w:val="0"/>
              <w:framePr w:w="4982" w:h="1512" w:vSpace="514" w:wrap="notBeside" w:vAnchor="text" w:hAnchor="text" w:x="-169" w:y="515"/>
              <w:widowControl w:val="0"/>
              <w:shd w:val="clear" w:color="auto" w:fill="auto"/>
              <w:bidi w:val="0"/>
              <w:spacing w:before="0" w:after="0" w:line="180" w:lineRule="auto"/>
              <w:ind w:left="0" w:right="0" w:firstLine="0"/>
              <w:jc w:val="left"/>
              <w:rPr>
                <w:sz w:val="14"/>
                <w:szCs w:val="14"/>
              </w:rPr>
            </w:pPr>
            <w:r>
              <w:rPr>
                <w:color w:val="000000"/>
                <w:spacing w:val="0"/>
                <w:w w:val="100"/>
                <w:position w:val="0"/>
                <w:sz w:val="14"/>
                <w:szCs w:val="14"/>
                <w:vertAlign w:val="superscript"/>
              </w:rPr>
              <w:t>7</w:t>
            </w:r>
            <w:r>
              <w:rPr>
                <w:color w:val="000000"/>
                <w:spacing w:val="0"/>
                <w:w w:val="100"/>
                <w:position w:val="0"/>
                <w:sz w:val="14"/>
                <w:szCs w:val="14"/>
              </w:rPr>
              <w:t>0</w:t>
            </w:r>
          </w:p>
        </w:tc>
        <w:tc>
          <w:tcPr>
            <w:tcBorders>
              <w:top w:val="single" w:sz="4"/>
              <w:left w:val="single" w:sz="4"/>
              <w:bottom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7,47</w:t>
            </w:r>
          </w:p>
        </w:tc>
        <w:tc>
          <w:tcPr>
            <w:tcBorders>
              <w:top w:val="single" w:sz="4"/>
              <w:left w:val="single" w:sz="4"/>
              <w:bottom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7,58</w:t>
            </w:r>
          </w:p>
        </w:tc>
        <w:tc>
          <w:tcPr>
            <w:tcBorders>
              <w:top w:val="single" w:sz="4"/>
              <w:left w:val="single" w:sz="4"/>
              <w:bottom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8,02</w:t>
            </w:r>
          </w:p>
        </w:tc>
        <w:tc>
          <w:tcPr>
            <w:tcBorders>
              <w:top w:val="single" w:sz="4"/>
              <w:left w:val="single" w:sz="4"/>
              <w:bottom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8,36</w:t>
            </w:r>
          </w:p>
        </w:tc>
        <w:tc>
          <w:tcPr>
            <w:tcBorders>
              <w:top w:val="single" w:sz="4"/>
              <w:left w:val="single" w:sz="4"/>
              <w:bottom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140"/>
              <w:jc w:val="left"/>
              <w:rPr>
                <w:sz w:val="20"/>
                <w:szCs w:val="20"/>
              </w:rPr>
            </w:pPr>
            <w:r>
              <w:rPr>
                <w:color w:val="000000"/>
                <w:spacing w:val="0"/>
                <w:w w:val="100"/>
                <w:position w:val="0"/>
                <w:sz w:val="20"/>
                <w:szCs w:val="20"/>
              </w:rPr>
              <w:t>9,04</w:t>
            </w:r>
          </w:p>
        </w:tc>
        <w:tc>
          <w:tcPr>
            <w:tcBorders>
              <w:top w:val="single" w:sz="4"/>
              <w:left w:val="single" w:sz="4"/>
              <w:bottom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140"/>
              <w:jc w:val="left"/>
              <w:rPr>
                <w:sz w:val="20"/>
                <w:szCs w:val="20"/>
              </w:rPr>
            </w:pPr>
            <w:r>
              <w:rPr>
                <w:color w:val="000000"/>
                <w:spacing w:val="0"/>
                <w:w w:val="100"/>
                <w:position w:val="0"/>
                <w:sz w:val="20"/>
                <w:szCs w:val="20"/>
              </w:rPr>
              <w:t>9,47</w:t>
            </w:r>
          </w:p>
        </w:tc>
        <w:tc>
          <w:tcPr>
            <w:tcBorders>
              <w:top w:val="single" w:sz="4"/>
              <w:left w:val="single" w:sz="4"/>
              <w:bottom w:val="single" w:sz="4"/>
              <w:right w:val="single" w:sz="4"/>
            </w:tcBorders>
            <w:shd w:val="clear" w:color="auto" w:fill="FFFFFF"/>
            <w:vAlign w:val="bottom"/>
          </w:tcPr>
          <w:p>
            <w:pPr>
              <w:pStyle w:val="Style83"/>
              <w:keepNext w:val="0"/>
              <w:keepLines w:val="0"/>
              <w:framePr w:w="4982" w:h="1512" w:vSpace="514" w:wrap="notBeside" w:vAnchor="text" w:hAnchor="text" w:x="-169" w:y="515"/>
              <w:widowControl w:val="0"/>
              <w:shd w:val="clear" w:color="auto" w:fill="auto"/>
              <w:bidi w:val="0"/>
              <w:spacing w:before="0" w:after="0" w:line="240" w:lineRule="auto"/>
              <w:ind w:left="0" w:right="0" w:firstLine="140"/>
              <w:jc w:val="left"/>
              <w:rPr>
                <w:sz w:val="20"/>
                <w:szCs w:val="20"/>
              </w:rPr>
            </w:pPr>
            <w:r>
              <w:rPr>
                <w:color w:val="000000"/>
                <w:spacing w:val="0"/>
                <w:w w:val="100"/>
                <w:position w:val="0"/>
                <w:sz w:val="20"/>
                <w:szCs w:val="20"/>
              </w:rPr>
              <w:t>9,72</w:t>
            </w:r>
          </w:p>
        </w:tc>
      </w:tr>
    </w:tbl>
    <w:p>
      <w:pPr>
        <w:pStyle w:val="Style89"/>
        <w:keepNext w:val="0"/>
        <w:keepLines w:val="0"/>
        <w:framePr w:w="3178" w:h="283" w:hSpace="1633" w:wrap="notBeside" w:vAnchor="text" w:hAnchor="text" w:x="210" w:y="1"/>
        <w:widowControl w:val="0"/>
        <w:shd w:val="clear" w:color="auto" w:fill="auto"/>
        <w:bidi w:val="0"/>
        <w:spacing w:before="0" w:after="0" w:line="240" w:lineRule="auto"/>
        <w:ind w:left="0" w:right="0" w:firstLine="0"/>
        <w:jc w:val="center"/>
      </w:pPr>
      <w:r>
        <w:rPr>
          <w:color w:val="000000"/>
          <w:spacing w:val="0"/>
          <w:w w:val="100"/>
          <w:position w:val="0"/>
        </w:rPr>
        <w:t>Таблиця</w:t>
      </w:r>
      <w:r>
        <w:rPr>
          <w:b/>
          <w:bCs/>
          <w:color w:val="000000"/>
          <w:spacing w:val="0"/>
          <w:w w:val="100"/>
          <w:position w:val="0"/>
        </w:rPr>
        <w:t xml:space="preserve">. </w:t>
      </w:r>
      <w:r>
        <w:rPr>
          <w:color w:val="000000"/>
          <w:spacing w:val="0"/>
          <w:w w:val="100"/>
          <w:position w:val="0"/>
        </w:rPr>
        <w:t>Результати досліджень</w:t>
      </w:r>
    </w:p>
    <w:p>
      <w:pPr>
        <w:pStyle w:val="Style89"/>
        <w:keepNext w:val="0"/>
        <w:keepLines w:val="0"/>
        <w:framePr w:w="1978" w:h="226" w:hSpace="2833" w:wrap="notBeside" w:vAnchor="text" w:hAnchor="text" w:x="354" w:y="285"/>
        <w:widowControl w:val="0"/>
        <w:shd w:val="clear" w:color="auto" w:fill="auto"/>
        <w:bidi w:val="0"/>
        <w:spacing w:before="0" w:after="0" w:line="240" w:lineRule="auto"/>
        <w:ind w:left="0" w:right="0" w:firstLine="0"/>
        <w:jc w:val="left"/>
      </w:pPr>
      <w:r>
        <w:rPr>
          <w:b/>
          <w:bCs/>
          <w:color w:val="000000"/>
          <w:spacing w:val="0"/>
          <w:w w:val="100"/>
          <w:position w:val="0"/>
        </w:rPr>
        <w:t xml:space="preserve">able. </w:t>
      </w:r>
      <w:r>
        <w:rPr>
          <w:color w:val="000000"/>
          <w:spacing w:val="0"/>
          <w:w w:val="100"/>
          <w:position w:val="0"/>
        </w:rPr>
        <w:t>Research results</w:t>
      </w:r>
    </w:p>
    <w:p>
      <w:pPr>
        <w:widowControl w:val="0"/>
        <w:spacing w:line="1" w:lineRule="exact"/>
      </w:pPr>
    </w:p>
    <w:p>
      <w:pPr>
        <w:pStyle w:val="Style13"/>
        <w:keepNext w:val="0"/>
        <w:keepLines w:val="0"/>
        <w:widowControl w:val="0"/>
        <w:shd w:val="clear" w:color="auto" w:fill="auto"/>
        <w:bidi w:val="0"/>
        <w:spacing w:before="0" w:after="40" w:line="240" w:lineRule="auto"/>
        <w:ind w:left="0" w:right="0" w:firstLine="300"/>
        <w:jc w:val="both"/>
      </w:pPr>
      <w:r>
        <w:rPr>
          <w:color w:val="000000"/>
          <w:spacing w:val="0"/>
          <w:w w:val="100"/>
          <w:position w:val="0"/>
          <w:sz w:val="24"/>
          <w:szCs w:val="24"/>
        </w:rPr>
        <w:t xml:space="preserve">Слід зазначити, що задачі оптимальної швидкодії для систем, подібних (20), при </w:t>
      </w:r>
      <w:r>
        <w:rPr>
          <w:color w:val="000000"/>
          <w:spacing w:val="0"/>
          <w:w w:val="100"/>
          <w:position w:val="0"/>
          <w:sz w:val="26"/>
          <w:szCs w:val="26"/>
        </w:rPr>
        <w:t xml:space="preserve">а &lt; </w:t>
      </w:r>
      <w:r>
        <w:rPr>
          <w:color w:val="000000"/>
          <w:spacing w:val="0"/>
          <w:w w:val="100"/>
          <w:position w:val="0"/>
          <w:sz w:val="24"/>
          <w:szCs w:val="24"/>
        </w:rPr>
        <w:t>1 досліджувались у роботах [17 - 19].</w:t>
      </w:r>
    </w:p>
    <w:p>
      <w:pPr>
        <w:pStyle w:val="Style13"/>
        <w:keepNext w:val="0"/>
        <w:keepLines w:val="0"/>
        <w:widowControl w:val="0"/>
        <w:shd w:val="clear" w:color="auto" w:fill="auto"/>
        <w:bidi w:val="0"/>
        <w:spacing w:before="0" w:after="260" w:line="221" w:lineRule="auto"/>
        <w:ind w:left="0" w:right="0" w:firstLine="0"/>
        <w:jc w:val="center"/>
      </w:pPr>
      <w:r>
        <w:rPr>
          <w:color w:val="000000"/>
          <w:spacing w:val="0"/>
          <w:w w:val="100"/>
          <w:position w:val="0"/>
          <w:sz w:val="24"/>
          <w:szCs w:val="24"/>
        </w:rPr>
        <w:t>ВИСНОВКИ</w:t>
      </w:r>
    </w:p>
    <w:p>
      <w:pPr>
        <w:pStyle w:val="Style13"/>
        <w:keepNext w:val="0"/>
        <w:keepLines w:val="0"/>
        <w:widowControl w:val="0"/>
        <w:numPr>
          <w:ilvl w:val="0"/>
          <w:numId w:val="3"/>
        </w:numPr>
        <w:shd w:val="clear" w:color="auto" w:fill="auto"/>
        <w:tabs>
          <w:tab w:pos="577" w:val="left"/>
        </w:tabs>
        <w:bidi w:val="0"/>
        <w:spacing w:before="0" w:after="0" w:line="240" w:lineRule="auto"/>
        <w:ind w:left="0" w:right="0" w:firstLine="300"/>
        <w:jc w:val="both"/>
      </w:pPr>
      <w:bookmarkStart w:id="39" w:name="bookmark39"/>
      <w:bookmarkEnd w:id="39"/>
      <w:r>
        <w:rPr>
          <w:color w:val="000000"/>
          <w:spacing w:val="0"/>
          <w:w w:val="100"/>
          <w:position w:val="0"/>
          <w:sz w:val="24"/>
          <w:szCs w:val="24"/>
        </w:rPr>
        <w:t>Обгрунтований метод усереднення у нелінійних задачах оптимального управ</w:t>
        <w:softHyphen/>
        <w:t>ління маятниковими коливаннями вантажу на канаті мостового крана.</w:t>
      </w:r>
    </w:p>
    <w:p>
      <w:pPr>
        <w:pStyle w:val="Style13"/>
        <w:keepNext w:val="0"/>
        <w:keepLines w:val="0"/>
        <w:widowControl w:val="0"/>
        <w:numPr>
          <w:ilvl w:val="0"/>
          <w:numId w:val="3"/>
        </w:numPr>
        <w:shd w:val="clear" w:color="auto" w:fill="auto"/>
        <w:tabs>
          <w:tab w:pos="572" w:val="left"/>
        </w:tabs>
        <w:bidi w:val="0"/>
        <w:spacing w:before="0" w:after="0" w:line="240" w:lineRule="auto"/>
        <w:ind w:left="0" w:right="0" w:firstLine="300"/>
        <w:jc w:val="both"/>
      </w:pPr>
      <w:bookmarkStart w:id="40" w:name="bookmark40"/>
      <w:bookmarkEnd w:id="40"/>
      <w:r>
        <w:rPr>
          <w:color w:val="000000"/>
          <w:spacing w:val="0"/>
          <w:w w:val="100"/>
          <w:position w:val="0"/>
          <w:sz w:val="24"/>
          <w:szCs w:val="24"/>
        </w:rPr>
        <w:t xml:space="preserve">У межах розробленої математичної моделі отримані залежності амплітуди </w:t>
      </w:r>
      <w:r>
        <w:rPr>
          <w:color w:val="000000"/>
          <w:spacing w:val="0"/>
          <w:w w:val="100"/>
          <w:position w:val="0"/>
          <w:sz w:val="24"/>
          <w:szCs w:val="24"/>
        </w:rPr>
        <w:t xml:space="preserve">(min/max) </w:t>
      </w:r>
      <w:r>
        <w:rPr>
          <w:color w:val="000000"/>
          <w:spacing w:val="0"/>
          <w:w w:val="100"/>
          <w:position w:val="0"/>
          <w:sz w:val="24"/>
          <w:szCs w:val="24"/>
        </w:rPr>
        <w:t>загальної енергії коливань маят</w:t>
        <w:softHyphen/>
        <w:t>ника від часу, а також тривалість пері- оду/час швидкодії, коли вказана енергія спадає до нуля.</w:t>
      </w:r>
    </w:p>
    <w:p>
      <w:pPr>
        <w:pStyle w:val="Style13"/>
        <w:keepNext w:val="0"/>
        <w:keepLines w:val="0"/>
        <w:widowControl w:val="0"/>
        <w:numPr>
          <w:ilvl w:val="0"/>
          <w:numId w:val="3"/>
        </w:numPr>
        <w:shd w:val="clear" w:color="auto" w:fill="auto"/>
        <w:tabs>
          <w:tab w:pos="586" w:val="left"/>
        </w:tabs>
        <w:bidi w:val="0"/>
        <w:spacing w:before="0" w:after="260" w:line="240" w:lineRule="auto"/>
        <w:ind w:left="0" w:right="0" w:firstLine="300"/>
        <w:jc w:val="both"/>
      </w:pPr>
      <w:bookmarkStart w:id="41" w:name="bookmark41"/>
      <w:bookmarkEnd w:id="41"/>
      <w:r>
        <w:rPr>
          <w:color w:val="000000"/>
          <w:spacing w:val="0"/>
          <w:w w:val="100"/>
          <w:position w:val="0"/>
          <w:sz w:val="24"/>
          <w:szCs w:val="24"/>
        </w:rPr>
        <w:t>Отримані у роботі результати можуть використовуватись для уточнення й вдос</w:t>
        <w:softHyphen/>
        <w:t>коналення існуючих інженерних методів розрахунку маятникових коливань вантажів на канатах мостових кранів з метою управ</w:t>
        <w:softHyphen/>
        <w:t>ління процесами затухання вказаних (неба</w:t>
        <w:softHyphen/>
        <w:t>жаних) коливань, як на стадіях проектуван- ня/конструювання відповідних систем, так і у режимах їх реальної експлуатації.</w:t>
      </w:r>
    </w:p>
    <w:p>
      <w:pPr>
        <w:pStyle w:val="Style13"/>
        <w:keepNext w:val="0"/>
        <w:keepLines w:val="0"/>
        <w:widowControl w:val="0"/>
        <w:shd w:val="clear" w:color="auto" w:fill="auto"/>
        <w:bidi w:val="0"/>
        <w:spacing w:before="0" w:after="260" w:line="240" w:lineRule="auto"/>
        <w:ind w:left="0" w:right="0" w:firstLine="0"/>
        <w:jc w:val="center"/>
        <w:rPr>
          <w:sz w:val="22"/>
          <w:szCs w:val="22"/>
        </w:rPr>
      </w:pPr>
      <w:r>
        <w:rPr>
          <w:color w:val="000000"/>
          <w:spacing w:val="0"/>
          <w:w w:val="100"/>
          <w:position w:val="0"/>
          <w:sz w:val="22"/>
          <w:szCs w:val="22"/>
        </w:rPr>
        <w:t>ЛІТЕРАТУРА</w:t>
      </w:r>
    </w:p>
    <w:p>
      <w:pPr>
        <w:pStyle w:val="Style13"/>
        <w:keepNext w:val="0"/>
        <w:keepLines w:val="0"/>
        <w:widowControl w:val="0"/>
        <w:numPr>
          <w:ilvl w:val="0"/>
          <w:numId w:val="5"/>
        </w:numPr>
        <w:shd w:val="clear" w:color="auto" w:fill="auto"/>
        <w:tabs>
          <w:tab w:pos="260" w:val="left"/>
        </w:tabs>
        <w:bidi w:val="0"/>
        <w:spacing w:before="0" w:after="0" w:line="240" w:lineRule="auto"/>
        <w:ind w:left="300" w:right="0" w:hanging="300"/>
        <w:jc w:val="both"/>
        <w:rPr>
          <w:sz w:val="22"/>
          <w:szCs w:val="22"/>
        </w:rPr>
      </w:pPr>
      <w:bookmarkStart w:id="42" w:name="bookmark42"/>
      <w:bookmarkEnd w:id="42"/>
      <w:r>
        <w:rPr>
          <w:i/>
          <w:iCs/>
          <w:color w:val="000000"/>
          <w:spacing w:val="0"/>
          <w:w w:val="100"/>
          <w:position w:val="0"/>
          <w:sz w:val="22"/>
          <w:szCs w:val="22"/>
        </w:rPr>
        <w:t>Артоболевский И. И.</w:t>
      </w:r>
      <w:r>
        <w:rPr>
          <w:color w:val="000000"/>
          <w:spacing w:val="0"/>
          <w:w w:val="100"/>
          <w:position w:val="0"/>
          <w:sz w:val="22"/>
          <w:szCs w:val="22"/>
        </w:rPr>
        <w:t xml:space="preserve"> Динамика машинных агрегатов на предельных режимах движения /И. И. Артоболевский, В.С. Лощинин. - М.: Наука, 1977. - 325 с.</w:t>
      </w:r>
    </w:p>
    <w:p>
      <w:pPr>
        <w:pStyle w:val="Style13"/>
        <w:keepNext w:val="0"/>
        <w:keepLines w:val="0"/>
        <w:widowControl w:val="0"/>
        <w:numPr>
          <w:ilvl w:val="0"/>
          <w:numId w:val="5"/>
        </w:numPr>
        <w:shd w:val="clear" w:color="auto" w:fill="auto"/>
        <w:tabs>
          <w:tab w:pos="284" w:val="left"/>
        </w:tabs>
        <w:bidi w:val="0"/>
        <w:spacing w:before="0" w:after="0" w:line="240" w:lineRule="auto"/>
        <w:ind w:left="300" w:right="0" w:hanging="300"/>
        <w:jc w:val="both"/>
        <w:rPr>
          <w:sz w:val="22"/>
          <w:szCs w:val="22"/>
        </w:rPr>
      </w:pPr>
      <w:bookmarkStart w:id="43" w:name="bookmark43"/>
      <w:bookmarkEnd w:id="43"/>
      <w:r>
        <w:rPr>
          <w:i/>
          <w:iCs/>
          <w:color w:val="000000"/>
          <w:spacing w:val="0"/>
          <w:w w:val="100"/>
          <w:position w:val="0"/>
          <w:sz w:val="22"/>
          <w:szCs w:val="22"/>
        </w:rPr>
        <w:t>Грузоподъемные машины</w:t>
      </w:r>
      <w:r>
        <w:rPr>
          <w:color w:val="000000"/>
          <w:spacing w:val="0"/>
          <w:w w:val="100"/>
          <w:position w:val="0"/>
          <w:sz w:val="22"/>
          <w:szCs w:val="22"/>
        </w:rPr>
        <w:t xml:space="preserve"> /М. П. Александ</w:t>
        <w:softHyphen/>
        <w:t>ров, Л.Н. Колобов, Н.А. Лобов и др. - М.: Машиностроение, 1986. - 400 с.</w:t>
      </w:r>
    </w:p>
    <w:p>
      <w:pPr>
        <w:pStyle w:val="Style13"/>
        <w:keepNext w:val="0"/>
        <w:keepLines w:val="0"/>
        <w:widowControl w:val="0"/>
        <w:numPr>
          <w:ilvl w:val="0"/>
          <w:numId w:val="5"/>
        </w:numPr>
        <w:shd w:val="clear" w:color="auto" w:fill="auto"/>
        <w:tabs>
          <w:tab w:pos="284" w:val="left"/>
        </w:tabs>
        <w:bidi w:val="0"/>
        <w:spacing w:before="0" w:after="0" w:line="240" w:lineRule="auto"/>
        <w:ind w:left="300" w:right="0" w:hanging="300"/>
        <w:jc w:val="both"/>
        <w:rPr>
          <w:sz w:val="22"/>
          <w:szCs w:val="22"/>
        </w:rPr>
      </w:pPr>
      <w:bookmarkStart w:id="44" w:name="bookmark44"/>
      <w:bookmarkEnd w:id="44"/>
      <w:r>
        <w:rPr>
          <w:i/>
          <w:iCs/>
          <w:color w:val="000000"/>
          <w:spacing w:val="0"/>
          <w:w w:val="100"/>
          <w:position w:val="0"/>
          <w:sz w:val="22"/>
          <w:szCs w:val="22"/>
        </w:rPr>
        <w:t>Грузоподъемные краны</w:t>
      </w:r>
      <w:r>
        <w:rPr>
          <w:color w:val="000000"/>
          <w:spacing w:val="0"/>
          <w:w w:val="100"/>
          <w:position w:val="0"/>
          <w:sz w:val="22"/>
          <w:szCs w:val="22"/>
        </w:rPr>
        <w:t xml:space="preserve"> /Под ред. М. П. Александрова. М.: Машиностроение. Кн. 1.</w:t>
      </w:r>
    </w:p>
    <w:p>
      <w:pPr>
        <w:pStyle w:val="Style13"/>
        <w:keepNext w:val="0"/>
        <w:keepLines w:val="0"/>
        <w:widowControl w:val="0"/>
        <w:numPr>
          <w:ilvl w:val="0"/>
          <w:numId w:val="7"/>
        </w:numPr>
        <w:shd w:val="clear" w:color="auto" w:fill="auto"/>
        <w:tabs>
          <w:tab w:pos="546" w:val="left"/>
        </w:tabs>
        <w:bidi w:val="0"/>
        <w:spacing w:before="0" w:after="0" w:line="240" w:lineRule="auto"/>
        <w:ind w:left="0" w:right="0" w:firstLine="300"/>
        <w:jc w:val="both"/>
        <w:rPr>
          <w:sz w:val="22"/>
          <w:szCs w:val="22"/>
        </w:rPr>
      </w:pPr>
      <w:bookmarkStart w:id="45" w:name="bookmark45"/>
      <w:bookmarkEnd w:id="45"/>
      <w:r>
        <w:rPr>
          <w:color w:val="000000"/>
          <w:spacing w:val="0"/>
          <w:w w:val="100"/>
          <w:position w:val="0"/>
          <w:sz w:val="22"/>
          <w:szCs w:val="22"/>
        </w:rPr>
        <w:t>1981. - 216 с.; Кн. 2. - 1981. - 287 с.</w:t>
      </w:r>
    </w:p>
    <w:p>
      <w:pPr>
        <w:pStyle w:val="Style13"/>
        <w:keepNext w:val="0"/>
        <w:keepLines w:val="0"/>
        <w:widowControl w:val="0"/>
        <w:numPr>
          <w:ilvl w:val="0"/>
          <w:numId w:val="5"/>
        </w:numPr>
        <w:shd w:val="clear" w:color="auto" w:fill="auto"/>
        <w:tabs>
          <w:tab w:pos="284" w:val="left"/>
        </w:tabs>
        <w:bidi w:val="0"/>
        <w:spacing w:before="0" w:after="0" w:line="240" w:lineRule="auto"/>
        <w:ind w:left="0" w:right="0" w:firstLine="0"/>
        <w:jc w:val="both"/>
        <w:rPr>
          <w:sz w:val="22"/>
          <w:szCs w:val="22"/>
        </w:rPr>
      </w:pPr>
      <w:bookmarkStart w:id="46" w:name="bookmark46"/>
      <w:bookmarkEnd w:id="46"/>
      <w:r>
        <w:rPr>
          <w:i/>
          <w:iCs/>
          <w:color w:val="000000"/>
          <w:spacing w:val="0"/>
          <w:w w:val="100"/>
          <w:position w:val="0"/>
          <w:sz w:val="22"/>
          <w:szCs w:val="22"/>
        </w:rPr>
        <w:t>Казак С. А.</w:t>
      </w:r>
      <w:r>
        <w:rPr>
          <w:color w:val="000000"/>
          <w:spacing w:val="0"/>
          <w:w w:val="100"/>
          <w:position w:val="0"/>
          <w:sz w:val="22"/>
          <w:szCs w:val="22"/>
        </w:rPr>
        <w:t xml:space="preserve"> Динамика мостовых кранов / С.</w:t>
      </w:r>
    </w:p>
    <w:p>
      <w:pPr>
        <w:pStyle w:val="Style13"/>
        <w:keepNext w:val="0"/>
        <w:keepLines w:val="0"/>
        <w:widowControl w:val="0"/>
        <w:shd w:val="clear" w:color="auto" w:fill="auto"/>
        <w:bidi w:val="0"/>
        <w:spacing w:before="0" w:after="0" w:line="240" w:lineRule="auto"/>
        <w:ind w:left="300" w:right="0" w:firstLine="0"/>
        <w:jc w:val="both"/>
        <w:rPr>
          <w:sz w:val="22"/>
          <w:szCs w:val="22"/>
        </w:rPr>
      </w:pPr>
      <w:r>
        <w:rPr>
          <w:color w:val="000000"/>
          <w:spacing w:val="0"/>
          <w:w w:val="100"/>
          <w:position w:val="0"/>
          <w:sz w:val="22"/>
          <w:szCs w:val="22"/>
        </w:rPr>
        <w:t>А. Казак. - М.: Машиностроение, 1968. - 472с.</w:t>
      </w:r>
    </w:p>
    <w:p>
      <w:pPr>
        <w:pStyle w:val="Style13"/>
        <w:keepNext w:val="0"/>
        <w:keepLines w:val="0"/>
        <w:widowControl w:val="0"/>
        <w:numPr>
          <w:ilvl w:val="0"/>
          <w:numId w:val="5"/>
        </w:numPr>
        <w:shd w:val="clear" w:color="auto" w:fill="auto"/>
        <w:tabs>
          <w:tab w:pos="284" w:val="left"/>
        </w:tabs>
        <w:bidi w:val="0"/>
        <w:spacing w:before="0" w:after="0" w:line="240" w:lineRule="auto"/>
        <w:ind w:left="300" w:right="0" w:hanging="300"/>
        <w:jc w:val="both"/>
        <w:rPr>
          <w:sz w:val="22"/>
          <w:szCs w:val="22"/>
        </w:rPr>
      </w:pPr>
      <w:bookmarkStart w:id="47" w:name="bookmark47"/>
      <w:bookmarkEnd w:id="47"/>
      <w:r>
        <w:rPr>
          <w:i/>
          <w:iCs/>
          <w:color w:val="000000"/>
          <w:spacing w:val="0"/>
          <w:w w:val="100"/>
          <w:position w:val="0"/>
          <w:sz w:val="22"/>
          <w:szCs w:val="22"/>
        </w:rPr>
        <w:t>Лобов Н. А.</w:t>
      </w:r>
      <w:r>
        <w:rPr>
          <w:color w:val="000000"/>
          <w:spacing w:val="0"/>
          <w:w w:val="100"/>
          <w:position w:val="0"/>
          <w:sz w:val="22"/>
          <w:szCs w:val="22"/>
        </w:rPr>
        <w:t xml:space="preserve"> Динамика грузоподъемных кра</w:t>
        <w:softHyphen/>
        <w:t>нов /Н. А. Лобов. - М.: Машиностроение, 1987. - 160 с.</w:t>
      </w:r>
    </w:p>
    <w:p>
      <w:pPr>
        <w:pStyle w:val="Style13"/>
        <w:keepNext w:val="0"/>
        <w:keepLines w:val="0"/>
        <w:widowControl w:val="0"/>
        <w:numPr>
          <w:ilvl w:val="0"/>
          <w:numId w:val="5"/>
        </w:numPr>
        <w:shd w:val="clear" w:color="auto" w:fill="auto"/>
        <w:tabs>
          <w:tab w:pos="284" w:val="left"/>
        </w:tabs>
        <w:bidi w:val="0"/>
        <w:spacing w:before="0" w:after="0" w:line="240" w:lineRule="auto"/>
        <w:ind w:left="300" w:right="0" w:hanging="300"/>
        <w:jc w:val="both"/>
        <w:rPr>
          <w:sz w:val="22"/>
          <w:szCs w:val="22"/>
        </w:rPr>
      </w:pPr>
      <w:bookmarkStart w:id="48" w:name="bookmark48"/>
      <w:bookmarkEnd w:id="48"/>
      <w:r>
        <w:rPr>
          <w:i/>
          <w:iCs/>
          <w:color w:val="000000"/>
          <w:spacing w:val="0"/>
          <w:w w:val="100"/>
          <w:position w:val="0"/>
          <w:sz w:val="22"/>
          <w:szCs w:val="22"/>
        </w:rPr>
        <w:t>Акуленко Л. Д.</w:t>
      </w:r>
      <w:r>
        <w:rPr>
          <w:color w:val="000000"/>
          <w:spacing w:val="0"/>
          <w:w w:val="100"/>
          <w:position w:val="0"/>
          <w:sz w:val="22"/>
          <w:szCs w:val="22"/>
        </w:rPr>
        <w:t xml:space="preserve"> Метод осреднения в задачах оптимального управления /Л. Д. Акуленко, Ф. Л. Черноусько // Журнал вычислительной математики и математической физики. - 1975. -Т. 15, № 4.</w:t>
      </w:r>
    </w:p>
    <w:p>
      <w:pPr>
        <w:pStyle w:val="Style13"/>
        <w:keepNext w:val="0"/>
        <w:keepLines w:val="0"/>
        <w:widowControl w:val="0"/>
        <w:numPr>
          <w:ilvl w:val="0"/>
          <w:numId w:val="5"/>
        </w:numPr>
        <w:shd w:val="clear" w:color="auto" w:fill="auto"/>
        <w:tabs>
          <w:tab w:pos="284" w:val="left"/>
        </w:tabs>
        <w:bidi w:val="0"/>
        <w:spacing w:before="0" w:after="0" w:line="240" w:lineRule="auto"/>
        <w:ind w:left="300" w:right="0" w:hanging="300"/>
        <w:jc w:val="both"/>
        <w:rPr>
          <w:sz w:val="22"/>
          <w:szCs w:val="22"/>
        </w:rPr>
      </w:pPr>
      <w:bookmarkStart w:id="49" w:name="bookmark49"/>
      <w:bookmarkEnd w:id="49"/>
      <w:r>
        <w:rPr>
          <w:i/>
          <w:iCs/>
          <w:color w:val="000000"/>
          <w:spacing w:val="0"/>
          <w:w w:val="100"/>
          <w:position w:val="0"/>
          <w:sz w:val="22"/>
          <w:szCs w:val="22"/>
        </w:rPr>
        <w:t>Акуленко Л. Д.</w:t>
      </w:r>
      <w:r>
        <w:rPr>
          <w:color w:val="000000"/>
          <w:spacing w:val="0"/>
          <w:w w:val="100"/>
          <w:position w:val="0"/>
          <w:sz w:val="22"/>
          <w:szCs w:val="22"/>
        </w:rPr>
        <w:t xml:space="preserve"> Приближенное решение не</w:t>
        <w:softHyphen/>
        <w:t>линейных задач оптимального управления колебательными процессами методом кано</w:t>
        <w:softHyphen/>
        <w:t>нического разделения движений /Л. Д. Аку</w:t>
        <w:softHyphen/>
        <w:t>ленко // Прикладная математика и механика.</w:t>
      </w:r>
    </w:p>
    <w:p>
      <w:pPr>
        <w:pStyle w:val="Style13"/>
        <w:keepNext w:val="0"/>
        <w:keepLines w:val="0"/>
        <w:widowControl w:val="0"/>
        <w:numPr>
          <w:ilvl w:val="0"/>
          <w:numId w:val="7"/>
        </w:numPr>
        <w:shd w:val="clear" w:color="auto" w:fill="auto"/>
        <w:tabs>
          <w:tab w:pos="546" w:val="left"/>
        </w:tabs>
        <w:bidi w:val="0"/>
        <w:spacing w:before="0" w:after="0" w:line="240" w:lineRule="auto"/>
        <w:ind w:left="0" w:right="0" w:firstLine="300"/>
        <w:jc w:val="both"/>
        <w:rPr>
          <w:sz w:val="22"/>
          <w:szCs w:val="22"/>
        </w:rPr>
      </w:pPr>
      <w:bookmarkStart w:id="50" w:name="bookmark50"/>
      <w:bookmarkEnd w:id="50"/>
      <w:r>
        <w:rPr>
          <w:color w:val="000000"/>
          <w:spacing w:val="0"/>
          <w:w w:val="100"/>
          <w:position w:val="0"/>
          <w:sz w:val="22"/>
          <w:szCs w:val="22"/>
        </w:rPr>
        <w:t>1976. - Т.40. - Вып. 6.</w:t>
      </w:r>
    </w:p>
    <w:p>
      <w:pPr>
        <w:pStyle w:val="Style13"/>
        <w:keepNext w:val="0"/>
        <w:keepLines w:val="0"/>
        <w:widowControl w:val="0"/>
        <w:numPr>
          <w:ilvl w:val="0"/>
          <w:numId w:val="5"/>
        </w:numPr>
        <w:shd w:val="clear" w:color="auto" w:fill="auto"/>
        <w:tabs>
          <w:tab w:pos="284" w:val="left"/>
        </w:tabs>
        <w:bidi w:val="0"/>
        <w:spacing w:before="0" w:after="0" w:line="240" w:lineRule="auto"/>
        <w:ind w:left="300" w:right="0" w:hanging="300"/>
        <w:jc w:val="both"/>
        <w:rPr>
          <w:sz w:val="22"/>
          <w:szCs w:val="22"/>
        </w:rPr>
      </w:pPr>
      <w:bookmarkStart w:id="51" w:name="bookmark51"/>
      <w:bookmarkEnd w:id="51"/>
      <w:r>
        <w:rPr>
          <w:i/>
          <w:iCs/>
          <w:color w:val="000000"/>
          <w:spacing w:val="0"/>
          <w:w w:val="100"/>
          <w:position w:val="0"/>
          <w:sz w:val="22"/>
          <w:szCs w:val="22"/>
        </w:rPr>
        <w:t>Акуленко Л. Д.</w:t>
      </w:r>
      <w:r>
        <w:rPr>
          <w:color w:val="000000"/>
          <w:spacing w:val="0"/>
          <w:w w:val="100"/>
          <w:position w:val="0"/>
          <w:sz w:val="22"/>
          <w:szCs w:val="22"/>
        </w:rPr>
        <w:t xml:space="preserve"> Асимптотическое решение некоторых нелинейных задач оптимального быстродействия /Л. Д. Акуленко // Приклад</w:t>
        <w:softHyphen/>
      </w:r>
      <w:r>
        <w:rPr>
          <w:color w:val="000000"/>
          <w:spacing w:val="0"/>
          <w:w w:val="100"/>
          <w:position w:val="0"/>
          <w:sz w:val="22"/>
          <w:szCs w:val="22"/>
        </w:rPr>
        <w:t>ная математика и механика. - 1978. - Т.42. - Вып. 1.</w:t>
      </w:r>
    </w:p>
    <w:p>
      <w:pPr>
        <w:pStyle w:val="Style13"/>
        <w:keepNext w:val="0"/>
        <w:keepLines w:val="0"/>
        <w:widowControl w:val="0"/>
        <w:numPr>
          <w:ilvl w:val="0"/>
          <w:numId w:val="5"/>
        </w:numPr>
        <w:shd w:val="clear" w:color="auto" w:fill="auto"/>
        <w:tabs>
          <w:tab w:pos="279" w:val="left"/>
        </w:tabs>
        <w:bidi w:val="0"/>
        <w:spacing w:before="0" w:after="0" w:line="240" w:lineRule="auto"/>
        <w:ind w:left="300" w:right="0" w:hanging="300"/>
        <w:jc w:val="both"/>
        <w:rPr>
          <w:sz w:val="22"/>
          <w:szCs w:val="22"/>
        </w:rPr>
      </w:pPr>
      <w:bookmarkStart w:id="52" w:name="bookmark52"/>
      <w:bookmarkEnd w:id="52"/>
      <w:r>
        <w:rPr>
          <w:i/>
          <w:iCs/>
          <w:color w:val="000000"/>
          <w:spacing w:val="0"/>
          <w:w w:val="100"/>
          <w:position w:val="0"/>
          <w:sz w:val="22"/>
          <w:szCs w:val="22"/>
        </w:rPr>
        <w:t>Черноусько Ф. Л.</w:t>
      </w:r>
      <w:r>
        <w:rPr>
          <w:color w:val="000000"/>
          <w:spacing w:val="0"/>
          <w:w w:val="100"/>
          <w:position w:val="0"/>
          <w:sz w:val="22"/>
          <w:szCs w:val="22"/>
        </w:rPr>
        <w:t xml:space="preserve"> Метод осреднения для оп</w:t>
        <w:softHyphen/>
        <w:t>тимального управления нелинейными коле</w:t>
        <w:softHyphen/>
        <w:t xml:space="preserve">бательными системами /Ф. Л. Черноусько, Л. Д. Акуленко //VII </w:t>
      </w:r>
      <w:r>
        <w:rPr>
          <w:color w:val="000000"/>
          <w:spacing w:val="0"/>
          <w:w w:val="100"/>
          <w:position w:val="0"/>
          <w:sz w:val="22"/>
          <w:szCs w:val="22"/>
        </w:rPr>
        <w:t>Internationale Konferenz uber nihitlineare Schwingungen. Band I, 1. - Berlin, Akademie - Verlag, 1977.</w:t>
      </w:r>
    </w:p>
    <w:p>
      <w:pPr>
        <w:pStyle w:val="Style13"/>
        <w:keepNext w:val="0"/>
        <w:keepLines w:val="0"/>
        <w:widowControl w:val="0"/>
        <w:numPr>
          <w:ilvl w:val="0"/>
          <w:numId w:val="5"/>
        </w:numPr>
        <w:shd w:val="clear" w:color="auto" w:fill="auto"/>
        <w:tabs>
          <w:tab w:pos="370" w:val="left"/>
        </w:tabs>
        <w:bidi w:val="0"/>
        <w:spacing w:before="0" w:after="0" w:line="240" w:lineRule="auto"/>
        <w:ind w:left="300" w:right="0" w:hanging="300"/>
        <w:jc w:val="both"/>
        <w:rPr>
          <w:sz w:val="22"/>
          <w:szCs w:val="22"/>
        </w:rPr>
      </w:pPr>
      <w:bookmarkStart w:id="53" w:name="bookmark53"/>
      <w:bookmarkEnd w:id="53"/>
      <w:r>
        <w:rPr>
          <w:i/>
          <w:iCs/>
          <w:color w:val="000000"/>
          <w:spacing w:val="0"/>
          <w:w w:val="100"/>
          <w:position w:val="0"/>
          <w:sz w:val="22"/>
          <w:szCs w:val="22"/>
        </w:rPr>
        <w:t>Черноусько Ф. Л.</w:t>
      </w:r>
      <w:r>
        <w:rPr>
          <w:color w:val="000000"/>
          <w:spacing w:val="0"/>
          <w:w w:val="100"/>
          <w:position w:val="0"/>
          <w:sz w:val="22"/>
          <w:szCs w:val="22"/>
        </w:rPr>
        <w:t xml:space="preserve"> Управление колебаниями /Ф. Л. Черноусько, Л. Д. Акуленко, </w:t>
      </w:r>
      <w:r>
        <w:rPr>
          <w:color w:val="000000"/>
          <w:spacing w:val="0"/>
          <w:w w:val="100"/>
          <w:position w:val="0"/>
          <w:sz w:val="22"/>
          <w:szCs w:val="22"/>
        </w:rPr>
        <w:t>Б. Н. Со</w:t>
        <w:softHyphen/>
        <w:t>колов. - М.: Наука, 1980. - 384 с.</w:t>
      </w:r>
    </w:p>
    <w:p>
      <w:pPr>
        <w:pStyle w:val="Style13"/>
        <w:keepNext w:val="0"/>
        <w:keepLines w:val="0"/>
        <w:widowControl w:val="0"/>
        <w:numPr>
          <w:ilvl w:val="0"/>
          <w:numId w:val="5"/>
        </w:numPr>
        <w:shd w:val="clear" w:color="auto" w:fill="auto"/>
        <w:tabs>
          <w:tab w:pos="370" w:val="left"/>
        </w:tabs>
        <w:bidi w:val="0"/>
        <w:spacing w:before="0" w:after="0" w:line="240" w:lineRule="auto"/>
        <w:ind w:left="300" w:right="0" w:hanging="300"/>
        <w:jc w:val="both"/>
        <w:rPr>
          <w:sz w:val="22"/>
          <w:szCs w:val="22"/>
        </w:rPr>
      </w:pPr>
      <w:bookmarkStart w:id="54" w:name="bookmark54"/>
      <w:bookmarkEnd w:id="54"/>
      <w:r>
        <w:rPr>
          <w:i/>
          <w:iCs/>
          <w:color w:val="000000"/>
          <w:spacing w:val="0"/>
          <w:w w:val="100"/>
          <w:position w:val="0"/>
          <w:sz w:val="22"/>
          <w:szCs w:val="22"/>
        </w:rPr>
        <w:t>Черноусько Ф. Л.</w:t>
      </w:r>
      <w:r>
        <w:rPr>
          <w:color w:val="000000"/>
          <w:spacing w:val="0"/>
          <w:w w:val="100"/>
          <w:position w:val="0"/>
          <w:sz w:val="22"/>
          <w:szCs w:val="22"/>
        </w:rPr>
        <w:t xml:space="preserve"> Движение твердого тела с </w:t>
      </w:r>
      <w:r>
        <w:rPr>
          <w:color w:val="000000"/>
          <w:spacing w:val="0"/>
          <w:w w:val="100"/>
          <w:position w:val="0"/>
          <w:sz w:val="22"/>
          <w:szCs w:val="22"/>
        </w:rPr>
        <w:t>полостями, содержащими вязкую жидкость /Ф. Л. Черноусько.- М.: Изд-во ВЦ АН СССР, 1968.</w:t>
      </w:r>
    </w:p>
    <w:p>
      <w:pPr>
        <w:pStyle w:val="Style13"/>
        <w:keepNext w:val="0"/>
        <w:keepLines w:val="0"/>
        <w:widowControl w:val="0"/>
        <w:numPr>
          <w:ilvl w:val="0"/>
          <w:numId w:val="5"/>
        </w:numPr>
        <w:shd w:val="clear" w:color="auto" w:fill="auto"/>
        <w:tabs>
          <w:tab w:pos="370" w:val="left"/>
        </w:tabs>
        <w:bidi w:val="0"/>
        <w:spacing w:before="0" w:after="0" w:line="240" w:lineRule="auto"/>
        <w:ind w:left="300" w:right="0" w:hanging="300"/>
        <w:jc w:val="both"/>
        <w:rPr>
          <w:sz w:val="22"/>
          <w:szCs w:val="22"/>
        </w:rPr>
      </w:pPr>
      <w:bookmarkStart w:id="55" w:name="bookmark55"/>
      <w:bookmarkEnd w:id="55"/>
      <w:r>
        <w:rPr>
          <w:i/>
          <w:iCs/>
          <w:color w:val="000000"/>
          <w:spacing w:val="0"/>
          <w:w w:val="100"/>
          <w:position w:val="0"/>
          <w:sz w:val="22"/>
          <w:szCs w:val="22"/>
        </w:rPr>
        <w:t>Журавский А. М.</w:t>
      </w:r>
      <w:r>
        <w:rPr>
          <w:color w:val="000000"/>
          <w:spacing w:val="0"/>
          <w:w w:val="100"/>
          <w:position w:val="0"/>
          <w:sz w:val="22"/>
          <w:szCs w:val="22"/>
        </w:rPr>
        <w:t xml:space="preserve"> Справочник по эллиптиче</w:t>
        <w:softHyphen/>
        <w:t>ским функциям / А. М. Журавский. - М. - Л.: Изд - во АН СССР, 1941. - 420 с.</w:t>
      </w:r>
    </w:p>
    <w:p>
      <w:pPr>
        <w:pStyle w:val="Style13"/>
        <w:keepNext w:val="0"/>
        <w:keepLines w:val="0"/>
        <w:widowControl w:val="0"/>
        <w:numPr>
          <w:ilvl w:val="0"/>
          <w:numId w:val="5"/>
        </w:numPr>
        <w:shd w:val="clear" w:color="auto" w:fill="auto"/>
        <w:tabs>
          <w:tab w:pos="370" w:val="left"/>
        </w:tabs>
        <w:bidi w:val="0"/>
        <w:spacing w:before="0" w:after="0" w:line="240" w:lineRule="auto"/>
        <w:ind w:left="300" w:right="0" w:hanging="300"/>
        <w:jc w:val="both"/>
        <w:rPr>
          <w:sz w:val="22"/>
          <w:szCs w:val="22"/>
        </w:rPr>
      </w:pPr>
      <w:bookmarkStart w:id="56" w:name="bookmark56"/>
      <w:bookmarkEnd w:id="56"/>
      <w:r>
        <w:rPr>
          <w:i/>
          <w:iCs/>
          <w:color w:val="000000"/>
          <w:spacing w:val="0"/>
          <w:w w:val="100"/>
          <w:position w:val="0"/>
          <w:sz w:val="22"/>
          <w:szCs w:val="22"/>
        </w:rPr>
        <w:t>Янке Е.</w:t>
      </w:r>
      <w:r>
        <w:rPr>
          <w:color w:val="000000"/>
          <w:spacing w:val="0"/>
          <w:w w:val="100"/>
          <w:position w:val="0"/>
          <w:sz w:val="22"/>
          <w:szCs w:val="22"/>
        </w:rPr>
        <w:t xml:space="preserve"> Специальные функции. Формулы, графики, таблицы / Е. Янке, Ф. Эмде, Ф. Леш. - М.: Наука, 1977. - 514 с.</w:t>
      </w:r>
    </w:p>
    <w:p>
      <w:pPr>
        <w:pStyle w:val="Style13"/>
        <w:keepNext w:val="0"/>
        <w:keepLines w:val="0"/>
        <w:widowControl w:val="0"/>
        <w:numPr>
          <w:ilvl w:val="0"/>
          <w:numId w:val="5"/>
        </w:numPr>
        <w:shd w:val="clear" w:color="auto" w:fill="auto"/>
        <w:tabs>
          <w:tab w:pos="370" w:val="left"/>
        </w:tabs>
        <w:bidi w:val="0"/>
        <w:spacing w:before="0" w:after="0" w:line="240" w:lineRule="auto"/>
        <w:ind w:left="300" w:right="0" w:hanging="300"/>
        <w:jc w:val="both"/>
        <w:rPr>
          <w:sz w:val="22"/>
          <w:szCs w:val="22"/>
        </w:rPr>
      </w:pPr>
      <w:bookmarkStart w:id="57" w:name="bookmark57"/>
      <w:bookmarkEnd w:id="57"/>
      <w:r>
        <w:rPr>
          <w:i/>
          <w:iCs/>
          <w:color w:val="000000"/>
          <w:spacing w:val="0"/>
          <w:w w:val="100"/>
          <w:position w:val="0"/>
          <w:sz w:val="22"/>
          <w:szCs w:val="22"/>
        </w:rPr>
        <w:t>Градштейн И. С.</w:t>
      </w:r>
      <w:r>
        <w:rPr>
          <w:color w:val="000000"/>
          <w:spacing w:val="0"/>
          <w:w w:val="100"/>
          <w:position w:val="0"/>
          <w:sz w:val="22"/>
          <w:szCs w:val="22"/>
        </w:rPr>
        <w:t xml:space="preserve"> Таблицы интегралов, сумм, рядов и произведений /И. С. Град- штейн, И. М. Рыжик. - М.: Физматгиз, 1962.</w:t>
      </w:r>
    </w:p>
    <w:p>
      <w:pPr>
        <w:pStyle w:val="Style13"/>
        <w:keepNext w:val="0"/>
        <w:keepLines w:val="0"/>
        <w:widowControl w:val="0"/>
        <w:numPr>
          <w:ilvl w:val="0"/>
          <w:numId w:val="7"/>
        </w:numPr>
        <w:shd w:val="clear" w:color="auto" w:fill="auto"/>
        <w:tabs>
          <w:tab w:pos="546" w:val="left"/>
        </w:tabs>
        <w:bidi w:val="0"/>
        <w:spacing w:before="0" w:after="0" w:line="240" w:lineRule="auto"/>
        <w:ind w:left="0" w:right="0" w:firstLine="300"/>
        <w:jc w:val="both"/>
        <w:rPr>
          <w:sz w:val="22"/>
          <w:szCs w:val="22"/>
        </w:rPr>
      </w:pPr>
      <w:bookmarkStart w:id="58" w:name="bookmark58"/>
      <w:bookmarkEnd w:id="58"/>
      <w:r>
        <w:rPr>
          <w:color w:val="000000"/>
          <w:spacing w:val="0"/>
          <w:w w:val="100"/>
          <w:position w:val="0"/>
          <w:sz w:val="22"/>
          <w:szCs w:val="22"/>
        </w:rPr>
        <w:t>840 с.</w:t>
      </w:r>
    </w:p>
    <w:p>
      <w:pPr>
        <w:pStyle w:val="Style13"/>
        <w:keepNext w:val="0"/>
        <w:keepLines w:val="0"/>
        <w:widowControl w:val="0"/>
        <w:numPr>
          <w:ilvl w:val="0"/>
          <w:numId w:val="5"/>
        </w:numPr>
        <w:shd w:val="clear" w:color="auto" w:fill="auto"/>
        <w:tabs>
          <w:tab w:pos="370" w:val="left"/>
        </w:tabs>
        <w:bidi w:val="0"/>
        <w:spacing w:before="0" w:after="0" w:line="240" w:lineRule="auto"/>
        <w:ind w:left="300" w:right="0" w:hanging="300"/>
        <w:jc w:val="both"/>
        <w:rPr>
          <w:sz w:val="22"/>
          <w:szCs w:val="22"/>
        </w:rPr>
      </w:pPr>
      <w:bookmarkStart w:id="59" w:name="bookmark59"/>
      <w:bookmarkEnd w:id="59"/>
      <w:r>
        <w:rPr>
          <w:i/>
          <w:iCs/>
          <w:color w:val="000000"/>
          <w:spacing w:val="0"/>
          <w:w w:val="100"/>
          <w:position w:val="0"/>
          <w:sz w:val="22"/>
          <w:szCs w:val="22"/>
        </w:rPr>
        <w:t>Арнольд В. И.</w:t>
      </w:r>
      <w:r>
        <w:rPr>
          <w:color w:val="000000"/>
          <w:spacing w:val="0"/>
          <w:w w:val="100"/>
          <w:position w:val="0"/>
          <w:sz w:val="22"/>
          <w:szCs w:val="22"/>
        </w:rPr>
        <w:t xml:space="preserve"> Дополнительные главы теории обыкновенных дифференциальных уравне</w:t>
        <w:softHyphen/>
        <w:t>ний / В. И. Арнольд. - Наука, 1978.</w:t>
      </w:r>
    </w:p>
    <w:p>
      <w:pPr>
        <w:pStyle w:val="Style13"/>
        <w:keepNext w:val="0"/>
        <w:keepLines w:val="0"/>
        <w:widowControl w:val="0"/>
        <w:numPr>
          <w:ilvl w:val="0"/>
          <w:numId w:val="5"/>
        </w:numPr>
        <w:shd w:val="clear" w:color="auto" w:fill="auto"/>
        <w:tabs>
          <w:tab w:pos="370" w:val="left"/>
        </w:tabs>
        <w:bidi w:val="0"/>
        <w:spacing w:before="0" w:after="0" w:line="240" w:lineRule="auto"/>
        <w:ind w:left="300" w:right="0" w:hanging="300"/>
        <w:jc w:val="both"/>
        <w:rPr>
          <w:sz w:val="22"/>
          <w:szCs w:val="22"/>
        </w:rPr>
      </w:pPr>
      <w:bookmarkStart w:id="60" w:name="bookmark60"/>
      <w:bookmarkEnd w:id="60"/>
      <w:r>
        <w:rPr>
          <w:i/>
          <w:iCs/>
          <w:color w:val="000000"/>
          <w:spacing w:val="0"/>
          <w:w w:val="100"/>
          <w:position w:val="0"/>
          <w:sz w:val="22"/>
          <w:szCs w:val="22"/>
        </w:rPr>
        <w:t>Нейштадт А. И.</w:t>
      </w:r>
      <w:r>
        <w:rPr>
          <w:color w:val="000000"/>
          <w:spacing w:val="0"/>
          <w:w w:val="100"/>
          <w:position w:val="0"/>
          <w:sz w:val="22"/>
          <w:szCs w:val="22"/>
        </w:rPr>
        <w:t xml:space="preserve"> Прохождение через сепа</w:t>
        <w:softHyphen/>
        <w:t>ратрису в резонансной задаче с медленно изменяющимся параметром /А. И. Нейштадт // Прикладная математика и механика. - 1975. - Т. 39. - Вып.4.</w:t>
      </w:r>
    </w:p>
    <w:p>
      <w:pPr>
        <w:pStyle w:val="Style13"/>
        <w:keepNext w:val="0"/>
        <w:keepLines w:val="0"/>
        <w:widowControl w:val="0"/>
        <w:numPr>
          <w:ilvl w:val="0"/>
          <w:numId w:val="5"/>
        </w:numPr>
        <w:shd w:val="clear" w:color="auto" w:fill="auto"/>
        <w:tabs>
          <w:tab w:pos="370" w:val="left"/>
        </w:tabs>
        <w:bidi w:val="0"/>
        <w:spacing w:before="0" w:after="0" w:line="240" w:lineRule="auto"/>
        <w:ind w:left="300" w:right="0" w:hanging="300"/>
        <w:jc w:val="both"/>
        <w:rPr>
          <w:sz w:val="22"/>
          <w:szCs w:val="22"/>
        </w:rPr>
      </w:pPr>
      <w:bookmarkStart w:id="61" w:name="bookmark61"/>
      <w:bookmarkEnd w:id="61"/>
      <w:r>
        <w:rPr>
          <w:i/>
          <w:iCs/>
          <w:color w:val="000000"/>
          <w:spacing w:val="0"/>
          <w:w w:val="100"/>
          <w:position w:val="0"/>
          <w:sz w:val="22"/>
          <w:szCs w:val="22"/>
        </w:rPr>
        <w:t>Белецкий В. В.</w:t>
      </w:r>
      <w:r>
        <w:rPr>
          <w:color w:val="000000"/>
          <w:spacing w:val="0"/>
          <w:w w:val="100"/>
          <w:position w:val="0"/>
          <w:sz w:val="22"/>
          <w:szCs w:val="22"/>
        </w:rPr>
        <w:t xml:space="preserve"> Об оптимальном приведении ИС3 в гравитационно-устойчивое положе</w:t>
        <w:softHyphen/>
        <w:t>ние / В. В. Белецкий //Космические исследо</w:t>
        <w:softHyphen/>
        <w:t>вания. - 1971. - Т. 9. - Вып. 3.</w:t>
      </w:r>
    </w:p>
    <w:p>
      <w:pPr>
        <w:pStyle w:val="Style13"/>
        <w:keepNext w:val="0"/>
        <w:keepLines w:val="0"/>
        <w:widowControl w:val="0"/>
        <w:numPr>
          <w:ilvl w:val="0"/>
          <w:numId w:val="5"/>
        </w:numPr>
        <w:shd w:val="clear" w:color="auto" w:fill="auto"/>
        <w:tabs>
          <w:tab w:pos="370" w:val="left"/>
        </w:tabs>
        <w:bidi w:val="0"/>
        <w:spacing w:before="0" w:after="0" w:line="240" w:lineRule="auto"/>
        <w:ind w:left="300" w:right="0" w:hanging="300"/>
        <w:jc w:val="both"/>
        <w:rPr>
          <w:sz w:val="22"/>
          <w:szCs w:val="22"/>
        </w:rPr>
      </w:pPr>
      <w:bookmarkStart w:id="62" w:name="bookmark62"/>
      <w:bookmarkEnd w:id="62"/>
      <w:r>
        <w:rPr>
          <w:i/>
          <w:iCs/>
          <w:color w:val="000000"/>
          <w:spacing w:val="0"/>
          <w:w w:val="100"/>
          <w:position w:val="0"/>
          <w:sz w:val="22"/>
          <w:szCs w:val="22"/>
        </w:rPr>
        <w:t>Филимонов Ю. М.</w:t>
      </w:r>
      <w:r>
        <w:rPr>
          <w:color w:val="000000"/>
          <w:spacing w:val="0"/>
          <w:w w:val="100"/>
          <w:position w:val="0"/>
          <w:sz w:val="22"/>
          <w:szCs w:val="22"/>
        </w:rPr>
        <w:t xml:space="preserve"> К задаче об оптимальном управлении математическим маятником /Ю. М. Филимонов // Дифференциальные уравнения. - 1965. - Т. 1. - №8.</w:t>
      </w:r>
    </w:p>
    <w:p>
      <w:pPr>
        <w:pStyle w:val="Style13"/>
        <w:keepNext w:val="0"/>
        <w:keepLines w:val="0"/>
        <w:widowControl w:val="0"/>
        <w:numPr>
          <w:ilvl w:val="0"/>
          <w:numId w:val="5"/>
        </w:numPr>
        <w:shd w:val="clear" w:color="auto" w:fill="auto"/>
        <w:tabs>
          <w:tab w:pos="370" w:val="left"/>
        </w:tabs>
        <w:bidi w:val="0"/>
        <w:spacing w:before="0" w:after="0" w:line="240" w:lineRule="auto"/>
        <w:ind w:left="300" w:right="0" w:hanging="300"/>
        <w:jc w:val="both"/>
        <w:rPr>
          <w:sz w:val="22"/>
          <w:szCs w:val="22"/>
        </w:rPr>
      </w:pPr>
      <w:bookmarkStart w:id="63" w:name="bookmark63"/>
      <w:bookmarkEnd w:id="63"/>
      <w:r>
        <w:rPr>
          <w:i/>
          <w:iCs/>
          <w:color w:val="000000"/>
          <w:spacing w:val="0"/>
          <w:w w:val="100"/>
          <w:position w:val="0"/>
          <w:sz w:val="22"/>
          <w:szCs w:val="22"/>
        </w:rPr>
        <w:t>Almuzara L. J. G.</w:t>
      </w:r>
      <w:r>
        <w:rPr>
          <w:color w:val="000000"/>
          <w:spacing w:val="0"/>
          <w:w w:val="100"/>
          <w:position w:val="0"/>
          <w:sz w:val="22"/>
          <w:szCs w:val="22"/>
        </w:rPr>
        <w:t xml:space="preserve"> Minimum time control of a nonlianer system </w:t>
      </w:r>
      <w:r>
        <w:rPr>
          <w:color w:val="000000"/>
          <w:spacing w:val="0"/>
          <w:w w:val="100"/>
          <w:position w:val="0"/>
          <w:sz w:val="22"/>
          <w:szCs w:val="22"/>
        </w:rPr>
        <w:t xml:space="preserve">/ </w:t>
      </w:r>
      <w:r>
        <w:rPr>
          <w:color w:val="000000"/>
          <w:spacing w:val="0"/>
          <w:w w:val="100"/>
          <w:position w:val="0"/>
          <w:sz w:val="22"/>
          <w:szCs w:val="22"/>
        </w:rPr>
        <w:t>L. J. G. Almuzara, I. Flugge</w:t>
      </w:r>
    </w:p>
    <w:p>
      <w:pPr>
        <w:pStyle w:val="Style13"/>
        <w:keepNext w:val="0"/>
        <w:keepLines w:val="0"/>
        <w:widowControl w:val="0"/>
        <w:numPr>
          <w:ilvl w:val="0"/>
          <w:numId w:val="7"/>
        </w:numPr>
        <w:shd w:val="clear" w:color="auto" w:fill="auto"/>
        <w:tabs>
          <w:tab w:pos="546" w:val="left"/>
        </w:tabs>
        <w:bidi w:val="0"/>
        <w:spacing w:before="0" w:after="260" w:line="240" w:lineRule="auto"/>
        <w:ind w:left="300" w:right="0" w:firstLine="0"/>
        <w:jc w:val="both"/>
        <w:rPr>
          <w:sz w:val="22"/>
          <w:szCs w:val="22"/>
        </w:rPr>
      </w:pPr>
      <w:bookmarkStart w:id="64" w:name="bookmark64"/>
      <w:bookmarkEnd w:id="64"/>
      <w:r>
        <w:rPr>
          <w:color w:val="000000"/>
          <w:spacing w:val="0"/>
          <w:w w:val="100"/>
          <w:position w:val="0"/>
          <w:sz w:val="22"/>
          <w:szCs w:val="22"/>
        </w:rPr>
        <w:t xml:space="preserve">Lotz </w:t>
      </w:r>
      <w:r>
        <w:rPr>
          <w:color w:val="000000"/>
          <w:spacing w:val="0"/>
          <w:w w:val="100"/>
          <w:position w:val="0"/>
          <w:sz w:val="22"/>
          <w:szCs w:val="22"/>
        </w:rPr>
        <w:t xml:space="preserve">// </w:t>
      </w:r>
      <w:r>
        <w:rPr>
          <w:color w:val="000000"/>
          <w:spacing w:val="0"/>
          <w:w w:val="100"/>
          <w:position w:val="0"/>
          <w:sz w:val="22"/>
          <w:szCs w:val="22"/>
        </w:rPr>
        <w:t>Journal of Differential Equations. - 1968. - Vol. 4, No. 1.</w:t>
      </w:r>
    </w:p>
    <w:p>
      <w:pPr>
        <w:pStyle w:val="Style13"/>
        <w:keepNext w:val="0"/>
        <w:keepLines w:val="0"/>
        <w:widowControl w:val="0"/>
        <w:shd w:val="clear" w:color="auto" w:fill="auto"/>
        <w:bidi w:val="0"/>
        <w:spacing w:before="0" w:after="260" w:line="240" w:lineRule="auto"/>
        <w:ind w:left="0" w:right="0" w:firstLine="0"/>
        <w:jc w:val="center"/>
        <w:rPr>
          <w:sz w:val="22"/>
          <w:szCs w:val="22"/>
        </w:rPr>
      </w:pPr>
      <w:r>
        <w:rPr>
          <w:color w:val="000000"/>
          <w:spacing w:val="0"/>
          <w:w w:val="100"/>
          <w:position w:val="0"/>
          <w:sz w:val="22"/>
          <w:szCs w:val="22"/>
        </w:rPr>
        <w:t>REFERENCES</w:t>
      </w:r>
    </w:p>
    <w:p>
      <w:pPr>
        <w:pStyle w:val="Style13"/>
        <w:keepNext w:val="0"/>
        <w:keepLines w:val="0"/>
        <w:widowControl w:val="0"/>
        <w:numPr>
          <w:ilvl w:val="0"/>
          <w:numId w:val="9"/>
        </w:numPr>
        <w:shd w:val="clear" w:color="auto" w:fill="auto"/>
        <w:tabs>
          <w:tab w:pos="271" w:val="left"/>
        </w:tabs>
        <w:bidi w:val="0"/>
        <w:spacing w:before="0" w:after="0" w:line="240" w:lineRule="auto"/>
        <w:ind w:left="380" w:right="0" w:hanging="380"/>
        <w:jc w:val="both"/>
        <w:rPr>
          <w:sz w:val="22"/>
          <w:szCs w:val="22"/>
        </w:rPr>
      </w:pPr>
      <w:bookmarkStart w:id="65" w:name="bookmark65"/>
      <w:bookmarkEnd w:id="65"/>
      <w:r>
        <w:rPr>
          <w:i/>
          <w:iCs/>
          <w:color w:val="000000"/>
          <w:spacing w:val="0"/>
          <w:w w:val="100"/>
          <w:position w:val="0"/>
          <w:sz w:val="22"/>
          <w:szCs w:val="22"/>
        </w:rPr>
        <w:t>Artobolevskij I.I. 1977.</w:t>
      </w:r>
      <w:r>
        <w:rPr>
          <w:color w:val="000000"/>
          <w:spacing w:val="0"/>
          <w:w w:val="100"/>
          <w:position w:val="0"/>
          <w:sz w:val="22"/>
          <w:szCs w:val="22"/>
        </w:rPr>
        <w:t xml:space="preserve"> Dinamika mashinnyh agregatov na predel'nyh rezhimah dvizhenija. [Dynamics of machine units in the limiting modes of motion]. Moscow, Nauka, 325. - (in Russian).</w:t>
      </w:r>
    </w:p>
    <w:p>
      <w:pPr>
        <w:pStyle w:val="Style13"/>
        <w:keepNext w:val="0"/>
        <w:keepLines w:val="0"/>
        <w:widowControl w:val="0"/>
        <w:numPr>
          <w:ilvl w:val="0"/>
          <w:numId w:val="9"/>
        </w:numPr>
        <w:shd w:val="clear" w:color="auto" w:fill="auto"/>
        <w:tabs>
          <w:tab w:pos="284" w:val="left"/>
        </w:tabs>
        <w:bidi w:val="0"/>
        <w:spacing w:before="0" w:after="0" w:line="240" w:lineRule="auto"/>
        <w:ind w:left="0" w:right="0" w:firstLine="0"/>
        <w:jc w:val="both"/>
        <w:rPr>
          <w:sz w:val="22"/>
          <w:szCs w:val="22"/>
        </w:rPr>
      </w:pPr>
      <w:bookmarkStart w:id="66" w:name="bookmark66"/>
      <w:bookmarkEnd w:id="66"/>
      <w:r>
        <w:rPr>
          <w:i/>
          <w:iCs/>
          <w:color w:val="000000"/>
          <w:spacing w:val="0"/>
          <w:w w:val="100"/>
          <w:position w:val="0"/>
          <w:sz w:val="22"/>
          <w:szCs w:val="22"/>
        </w:rPr>
        <w:t>Aleksandrov M.P., Kolobov L.N., Lobov N.A.</w:t>
      </w:r>
    </w:p>
    <w:p>
      <w:pPr>
        <w:pStyle w:val="Style13"/>
        <w:keepNext w:val="0"/>
        <w:keepLines w:val="0"/>
        <w:widowControl w:val="0"/>
        <w:shd w:val="clear" w:color="auto" w:fill="auto"/>
        <w:bidi w:val="0"/>
        <w:spacing w:before="0" w:after="0" w:line="240" w:lineRule="auto"/>
        <w:ind w:left="0" w:right="0" w:firstLine="380"/>
        <w:jc w:val="both"/>
        <w:rPr>
          <w:sz w:val="22"/>
          <w:szCs w:val="22"/>
        </w:rPr>
      </w:pPr>
      <w:r>
        <w:rPr>
          <w:i/>
          <w:iCs/>
          <w:color w:val="000000"/>
          <w:spacing w:val="0"/>
          <w:w w:val="100"/>
          <w:position w:val="0"/>
          <w:sz w:val="22"/>
          <w:szCs w:val="22"/>
        </w:rPr>
        <w:t>1986.</w:t>
      </w:r>
      <w:r>
        <w:rPr>
          <w:color w:val="000000"/>
          <w:spacing w:val="0"/>
          <w:w w:val="100"/>
          <w:position w:val="0"/>
          <w:sz w:val="22"/>
          <w:szCs w:val="22"/>
        </w:rPr>
        <w:t xml:space="preserve"> Gruzopodemnye mashiny [Hoisting </w:t>
      </w:r>
      <w:r>
        <w:rPr>
          <w:color w:val="000000"/>
          <w:spacing w:val="0"/>
          <w:w w:val="100"/>
          <w:position w:val="0"/>
          <w:sz w:val="22"/>
          <w:szCs w:val="22"/>
        </w:rPr>
        <w:t>machines]. Moscow, Mashinostroenie, - 400. - (in Russian).</w:t>
      </w:r>
    </w:p>
    <w:p>
      <w:pPr>
        <w:pStyle w:val="Style13"/>
        <w:keepNext w:val="0"/>
        <w:keepLines w:val="0"/>
        <w:widowControl w:val="0"/>
        <w:numPr>
          <w:ilvl w:val="0"/>
          <w:numId w:val="9"/>
        </w:numPr>
        <w:shd w:val="clear" w:color="auto" w:fill="auto"/>
        <w:tabs>
          <w:tab w:pos="339" w:val="left"/>
        </w:tabs>
        <w:bidi w:val="0"/>
        <w:spacing w:before="0" w:after="0" w:line="240" w:lineRule="auto"/>
        <w:ind w:left="360" w:right="0" w:hanging="360"/>
        <w:jc w:val="both"/>
        <w:rPr>
          <w:sz w:val="22"/>
          <w:szCs w:val="22"/>
        </w:rPr>
      </w:pPr>
      <w:bookmarkStart w:id="67" w:name="bookmark67"/>
      <w:bookmarkEnd w:id="67"/>
      <w:r>
        <w:rPr>
          <w:i/>
          <w:iCs/>
          <w:color w:val="000000"/>
          <w:spacing w:val="0"/>
          <w:w w:val="100"/>
          <w:position w:val="0"/>
          <w:sz w:val="22"/>
          <w:szCs w:val="22"/>
        </w:rPr>
        <w:t>Aleksandrov M.P. 1981.</w:t>
      </w:r>
      <w:r>
        <w:rPr>
          <w:color w:val="000000"/>
          <w:spacing w:val="0"/>
          <w:w w:val="100"/>
          <w:position w:val="0"/>
          <w:sz w:val="22"/>
          <w:szCs w:val="22"/>
        </w:rPr>
        <w:t xml:space="preserve"> Gruzopodemnye krany. [Hoisting cranes]. Moscow, Mashinos- troenie. - (in Russian).</w:t>
      </w:r>
    </w:p>
    <w:p>
      <w:pPr>
        <w:pStyle w:val="Style13"/>
        <w:keepNext w:val="0"/>
        <w:keepLines w:val="0"/>
        <w:widowControl w:val="0"/>
        <w:numPr>
          <w:ilvl w:val="0"/>
          <w:numId w:val="9"/>
        </w:numPr>
        <w:shd w:val="clear" w:color="auto" w:fill="auto"/>
        <w:tabs>
          <w:tab w:pos="339" w:val="left"/>
        </w:tabs>
        <w:bidi w:val="0"/>
        <w:spacing w:before="0" w:after="0" w:line="240" w:lineRule="auto"/>
        <w:ind w:left="360" w:right="0" w:hanging="360"/>
        <w:jc w:val="both"/>
        <w:rPr>
          <w:sz w:val="22"/>
          <w:szCs w:val="22"/>
        </w:rPr>
      </w:pPr>
      <w:bookmarkStart w:id="68" w:name="bookmark68"/>
      <w:bookmarkEnd w:id="68"/>
      <w:r>
        <w:rPr>
          <w:i/>
          <w:iCs/>
          <w:color w:val="000000"/>
          <w:spacing w:val="0"/>
          <w:w w:val="100"/>
          <w:position w:val="0"/>
          <w:sz w:val="22"/>
          <w:szCs w:val="22"/>
        </w:rPr>
        <w:t>Kazak S. A. 1968.</w:t>
      </w:r>
      <w:r>
        <w:rPr>
          <w:color w:val="000000"/>
          <w:spacing w:val="0"/>
          <w:w w:val="100"/>
          <w:position w:val="0"/>
          <w:sz w:val="22"/>
          <w:szCs w:val="22"/>
        </w:rPr>
        <w:t xml:space="preserve"> Dinamika mostovyh kranov. [Dynamics of overhead cranes]. Moscow, Mashinostroenie, 472. - (in Russian).</w:t>
      </w:r>
    </w:p>
    <w:p>
      <w:pPr>
        <w:pStyle w:val="Style13"/>
        <w:keepNext w:val="0"/>
        <w:keepLines w:val="0"/>
        <w:widowControl w:val="0"/>
        <w:numPr>
          <w:ilvl w:val="0"/>
          <w:numId w:val="9"/>
        </w:numPr>
        <w:shd w:val="clear" w:color="auto" w:fill="auto"/>
        <w:tabs>
          <w:tab w:pos="339" w:val="left"/>
        </w:tabs>
        <w:bidi w:val="0"/>
        <w:spacing w:before="0" w:after="0" w:line="240" w:lineRule="auto"/>
        <w:ind w:left="360" w:right="0" w:hanging="360"/>
        <w:jc w:val="both"/>
        <w:rPr>
          <w:sz w:val="22"/>
          <w:szCs w:val="22"/>
        </w:rPr>
      </w:pPr>
      <w:bookmarkStart w:id="69" w:name="bookmark69"/>
      <w:bookmarkEnd w:id="69"/>
      <w:r>
        <w:rPr>
          <w:i/>
          <w:iCs/>
          <w:color w:val="000000"/>
          <w:spacing w:val="0"/>
          <w:w w:val="100"/>
          <w:position w:val="0"/>
          <w:sz w:val="22"/>
          <w:szCs w:val="22"/>
        </w:rPr>
        <w:t>Lobov N. A. 1987.</w:t>
      </w:r>
      <w:r>
        <w:rPr>
          <w:color w:val="000000"/>
          <w:spacing w:val="0"/>
          <w:w w:val="100"/>
          <w:position w:val="0"/>
          <w:sz w:val="22"/>
          <w:szCs w:val="22"/>
        </w:rPr>
        <w:t xml:space="preserve"> Dinamika gruzopodemnyh kranov. [Dynamics of cranes]. Moscow. Mashinostroenie, 160. - (in Russian).</w:t>
      </w:r>
    </w:p>
    <w:p>
      <w:pPr>
        <w:pStyle w:val="Style13"/>
        <w:keepNext w:val="0"/>
        <w:keepLines w:val="0"/>
        <w:widowControl w:val="0"/>
        <w:numPr>
          <w:ilvl w:val="0"/>
          <w:numId w:val="9"/>
        </w:numPr>
        <w:shd w:val="clear" w:color="auto" w:fill="auto"/>
        <w:tabs>
          <w:tab w:pos="339" w:val="left"/>
        </w:tabs>
        <w:bidi w:val="0"/>
        <w:spacing w:before="0" w:after="0" w:line="240" w:lineRule="auto"/>
        <w:ind w:left="360" w:right="0" w:hanging="360"/>
        <w:jc w:val="both"/>
        <w:rPr>
          <w:sz w:val="22"/>
          <w:szCs w:val="22"/>
        </w:rPr>
      </w:pPr>
      <w:bookmarkStart w:id="70" w:name="bookmark70"/>
      <w:bookmarkEnd w:id="70"/>
      <w:r>
        <w:rPr>
          <w:i/>
          <w:iCs/>
          <w:color w:val="000000"/>
          <w:spacing w:val="0"/>
          <w:w w:val="100"/>
          <w:position w:val="0"/>
          <w:sz w:val="22"/>
          <w:szCs w:val="22"/>
        </w:rPr>
        <w:t>Akulenko L.D., Chernous'ko F.L. 1975.</w:t>
      </w:r>
      <w:r>
        <w:rPr>
          <w:color w:val="000000"/>
          <w:spacing w:val="0"/>
          <w:w w:val="100"/>
          <w:position w:val="0"/>
          <w:sz w:val="22"/>
          <w:szCs w:val="22"/>
        </w:rPr>
        <w:t xml:space="preserve"> Metod osrednenija v zadachah optimal'nogo upravlenija. [The averaging method in optimal control problems] Zhurnal vychislitel'noj matematiki i matematicheskoj fiziki, Vol. 15, No.4. - (in Russian).</w:t>
      </w:r>
    </w:p>
    <w:p>
      <w:pPr>
        <w:pStyle w:val="Style13"/>
        <w:keepNext w:val="0"/>
        <w:keepLines w:val="0"/>
        <w:widowControl w:val="0"/>
        <w:numPr>
          <w:ilvl w:val="0"/>
          <w:numId w:val="9"/>
        </w:numPr>
        <w:shd w:val="clear" w:color="auto" w:fill="auto"/>
        <w:tabs>
          <w:tab w:pos="339" w:val="left"/>
        </w:tabs>
        <w:bidi w:val="0"/>
        <w:spacing w:before="0" w:after="0" w:line="240" w:lineRule="auto"/>
        <w:ind w:left="360" w:right="0" w:hanging="360"/>
        <w:jc w:val="both"/>
        <w:rPr>
          <w:sz w:val="22"/>
          <w:szCs w:val="22"/>
        </w:rPr>
      </w:pPr>
      <w:bookmarkStart w:id="71" w:name="bookmark71"/>
      <w:bookmarkEnd w:id="71"/>
      <w:r>
        <w:rPr>
          <w:i/>
          <w:iCs/>
          <w:color w:val="000000"/>
          <w:spacing w:val="0"/>
          <w:w w:val="100"/>
          <w:position w:val="0"/>
          <w:sz w:val="22"/>
          <w:szCs w:val="22"/>
        </w:rPr>
        <w:t>Akulenko L.D. 1976.</w:t>
      </w:r>
      <w:r>
        <w:rPr>
          <w:color w:val="000000"/>
          <w:spacing w:val="0"/>
          <w:w w:val="100"/>
          <w:position w:val="0"/>
          <w:sz w:val="22"/>
          <w:szCs w:val="22"/>
        </w:rPr>
        <w:t xml:space="preserve"> Priblizhennoe reshenie nelinejnyh zadach optimal'nogo upravlenija kolebatel'nymi processami metodom kanonicheskogo razdelenija dvizhenij. [Approximate solution of nonlinear problems of optimal control of oscillatory processes by the method of canonical separation of motions]. Prikladnaja matematika i mehanika, Vol.40, No.6. - (in Russian).</w:t>
      </w:r>
    </w:p>
    <w:p>
      <w:pPr>
        <w:pStyle w:val="Style13"/>
        <w:keepNext w:val="0"/>
        <w:keepLines w:val="0"/>
        <w:widowControl w:val="0"/>
        <w:numPr>
          <w:ilvl w:val="0"/>
          <w:numId w:val="9"/>
        </w:numPr>
        <w:shd w:val="clear" w:color="auto" w:fill="auto"/>
        <w:tabs>
          <w:tab w:pos="339" w:val="left"/>
        </w:tabs>
        <w:bidi w:val="0"/>
        <w:spacing w:before="0" w:after="0" w:line="240" w:lineRule="auto"/>
        <w:ind w:left="0" w:right="0" w:firstLine="0"/>
        <w:jc w:val="both"/>
        <w:rPr>
          <w:sz w:val="22"/>
          <w:szCs w:val="22"/>
        </w:rPr>
      </w:pPr>
      <w:bookmarkStart w:id="72" w:name="bookmark72"/>
      <w:bookmarkEnd w:id="72"/>
      <w:r>
        <w:rPr>
          <w:i/>
          <w:iCs/>
          <w:color w:val="000000"/>
          <w:spacing w:val="0"/>
          <w:w w:val="100"/>
          <w:position w:val="0"/>
          <w:sz w:val="22"/>
          <w:szCs w:val="22"/>
        </w:rPr>
        <w:t>Akulenko L.D. 1978.</w:t>
      </w:r>
      <w:r>
        <w:rPr>
          <w:color w:val="000000"/>
          <w:spacing w:val="0"/>
          <w:w w:val="100"/>
          <w:position w:val="0"/>
          <w:sz w:val="22"/>
          <w:szCs w:val="22"/>
        </w:rPr>
        <w:t xml:space="preserve"> Asimptoticheskoe</w:t>
      </w:r>
    </w:p>
    <w:p>
      <w:pPr>
        <w:pStyle w:val="Style13"/>
        <w:keepNext w:val="0"/>
        <w:keepLines w:val="0"/>
        <w:widowControl w:val="0"/>
        <w:shd w:val="clear" w:color="auto" w:fill="auto"/>
        <w:tabs>
          <w:tab w:pos="1397" w:val="left"/>
        </w:tabs>
        <w:bidi w:val="0"/>
        <w:spacing w:before="0" w:after="0" w:line="240" w:lineRule="auto"/>
        <w:ind w:left="0" w:right="0" w:firstLine="360"/>
        <w:jc w:val="both"/>
        <w:rPr>
          <w:sz w:val="22"/>
          <w:szCs w:val="22"/>
        </w:rPr>
      </w:pPr>
      <w:r>
        <w:rPr>
          <w:color w:val="000000"/>
          <w:spacing w:val="0"/>
          <w:w w:val="100"/>
          <w:position w:val="0"/>
          <w:sz w:val="22"/>
          <w:szCs w:val="22"/>
        </w:rPr>
        <w:t>reshenie</w:t>
        <w:tab/>
        <w:t>nekotoryh nelinejnyh zadach</w:t>
      </w:r>
    </w:p>
    <w:p>
      <w:pPr>
        <w:pStyle w:val="Style13"/>
        <w:keepNext w:val="0"/>
        <w:keepLines w:val="0"/>
        <w:widowControl w:val="0"/>
        <w:shd w:val="clear" w:color="auto" w:fill="auto"/>
        <w:bidi w:val="0"/>
        <w:spacing w:before="0" w:after="0" w:line="240" w:lineRule="auto"/>
        <w:ind w:left="360" w:right="0" w:firstLine="20"/>
        <w:jc w:val="both"/>
        <w:rPr>
          <w:sz w:val="22"/>
          <w:szCs w:val="22"/>
        </w:rPr>
      </w:pPr>
      <w:r>
        <w:rPr>
          <w:color w:val="000000"/>
          <w:spacing w:val="0"/>
          <w:w w:val="100"/>
          <w:position w:val="0"/>
          <w:sz w:val="22"/>
          <w:szCs w:val="22"/>
        </w:rPr>
        <w:t>optimal'nogo bystrodejstvija. [Asymptotic solution of some nonlinear optimal speed problems]. Prikladnaja matematika i mehanika, Vol.42, Issue 1. - (in Russian).</w:t>
      </w:r>
    </w:p>
    <w:p>
      <w:pPr>
        <w:pStyle w:val="Style13"/>
        <w:keepNext w:val="0"/>
        <w:keepLines w:val="0"/>
        <w:widowControl w:val="0"/>
        <w:numPr>
          <w:ilvl w:val="0"/>
          <w:numId w:val="9"/>
        </w:numPr>
        <w:shd w:val="clear" w:color="auto" w:fill="auto"/>
        <w:tabs>
          <w:tab w:pos="339" w:val="left"/>
        </w:tabs>
        <w:bidi w:val="0"/>
        <w:spacing w:before="0" w:after="0" w:line="240" w:lineRule="auto"/>
        <w:ind w:left="360" w:right="0" w:hanging="360"/>
        <w:jc w:val="both"/>
        <w:rPr>
          <w:sz w:val="22"/>
          <w:szCs w:val="22"/>
        </w:rPr>
      </w:pPr>
      <w:bookmarkStart w:id="73" w:name="bookmark73"/>
      <w:bookmarkEnd w:id="73"/>
      <w:r>
        <w:rPr>
          <w:i/>
          <w:iCs/>
          <w:color w:val="000000"/>
          <w:spacing w:val="0"/>
          <w:w w:val="100"/>
          <w:position w:val="0"/>
          <w:sz w:val="22"/>
          <w:szCs w:val="22"/>
        </w:rPr>
        <w:t>Chernousko F.L., Akulenko L D. 1977.</w:t>
      </w:r>
      <w:r>
        <w:rPr>
          <w:color w:val="000000"/>
          <w:spacing w:val="0"/>
          <w:w w:val="100"/>
          <w:position w:val="0"/>
          <w:sz w:val="22"/>
          <w:szCs w:val="22"/>
        </w:rPr>
        <w:t xml:space="preserve"> Metod osrednenija dlja optimal'nogo upravlenija nelinejnymi kolebatel'nymi sistemami. [The averaging method for optimal control of nonlinear oscillating systems]. VII Internationale konferenz uber niclitlineare Scliwingungen. Band I, 1, Berlin, Akademie Verlag.</w:t>
      </w:r>
    </w:p>
    <w:p>
      <w:pPr>
        <w:pStyle w:val="Style13"/>
        <w:keepNext w:val="0"/>
        <w:keepLines w:val="0"/>
        <w:widowControl w:val="0"/>
        <w:numPr>
          <w:ilvl w:val="0"/>
          <w:numId w:val="9"/>
        </w:numPr>
        <w:shd w:val="clear" w:color="auto" w:fill="auto"/>
        <w:tabs>
          <w:tab w:pos="370" w:val="left"/>
        </w:tabs>
        <w:bidi w:val="0"/>
        <w:spacing w:before="0" w:after="0" w:line="240" w:lineRule="auto"/>
        <w:ind w:left="360" w:right="0" w:hanging="360"/>
        <w:jc w:val="both"/>
        <w:rPr>
          <w:sz w:val="22"/>
          <w:szCs w:val="22"/>
        </w:rPr>
      </w:pPr>
      <w:bookmarkStart w:id="74" w:name="bookmark74"/>
      <w:bookmarkEnd w:id="74"/>
      <w:r>
        <w:rPr>
          <w:i/>
          <w:iCs/>
          <w:color w:val="000000"/>
          <w:spacing w:val="0"/>
          <w:w w:val="100"/>
          <w:position w:val="0"/>
          <w:sz w:val="22"/>
          <w:szCs w:val="22"/>
        </w:rPr>
        <w:t>Chernousko F.L., Akulenko L.D., Sokolov B.N. 1980.</w:t>
      </w:r>
      <w:r>
        <w:rPr>
          <w:color w:val="000000"/>
          <w:spacing w:val="0"/>
          <w:w w:val="100"/>
          <w:position w:val="0"/>
          <w:sz w:val="22"/>
          <w:szCs w:val="22"/>
        </w:rPr>
        <w:t xml:space="preserve"> Upravlenie kolebanijami. [Control of os</w:t>
        <w:softHyphen/>
        <w:t>cillations]. Moscow, Nauka Publ., 384. - (in Russian).</w:t>
      </w:r>
    </w:p>
    <w:p>
      <w:pPr>
        <w:pStyle w:val="Style13"/>
        <w:keepNext w:val="0"/>
        <w:keepLines w:val="0"/>
        <w:widowControl w:val="0"/>
        <w:numPr>
          <w:ilvl w:val="0"/>
          <w:numId w:val="9"/>
        </w:numPr>
        <w:shd w:val="clear" w:color="auto" w:fill="auto"/>
        <w:tabs>
          <w:tab w:pos="370" w:val="left"/>
        </w:tabs>
        <w:bidi w:val="0"/>
        <w:spacing w:before="0" w:after="0" w:line="240" w:lineRule="auto"/>
        <w:ind w:left="360" w:right="0" w:hanging="360"/>
        <w:jc w:val="both"/>
        <w:rPr>
          <w:sz w:val="22"/>
          <w:szCs w:val="22"/>
        </w:rPr>
      </w:pPr>
      <w:bookmarkStart w:id="75" w:name="bookmark75"/>
      <w:bookmarkEnd w:id="75"/>
      <w:r>
        <w:rPr>
          <w:i/>
          <w:iCs/>
          <w:color w:val="000000"/>
          <w:spacing w:val="0"/>
          <w:w w:val="100"/>
          <w:position w:val="0"/>
          <w:sz w:val="22"/>
          <w:szCs w:val="22"/>
        </w:rPr>
        <w:t>Chernousko F.L. 1968.</w:t>
      </w:r>
      <w:r>
        <w:rPr>
          <w:color w:val="000000"/>
          <w:spacing w:val="0"/>
          <w:w w:val="100"/>
          <w:position w:val="0"/>
          <w:sz w:val="22"/>
          <w:szCs w:val="22"/>
        </w:rPr>
        <w:t xml:space="preserve"> Dvizhenie tverdogo tela s polostjami, soderzhashhimi vjazkuju zhidkost' [Movement of a solid with cavities containing a viscous liquid]. Moscow, Izdvo VC AN SSSR Publ. - (in Russian).</w:t>
      </w:r>
    </w:p>
    <w:p>
      <w:pPr>
        <w:pStyle w:val="Style13"/>
        <w:keepNext w:val="0"/>
        <w:keepLines w:val="0"/>
        <w:widowControl w:val="0"/>
        <w:numPr>
          <w:ilvl w:val="0"/>
          <w:numId w:val="9"/>
        </w:numPr>
        <w:shd w:val="clear" w:color="auto" w:fill="auto"/>
        <w:tabs>
          <w:tab w:pos="370" w:val="left"/>
        </w:tabs>
        <w:bidi w:val="0"/>
        <w:spacing w:before="0" w:after="0" w:line="240" w:lineRule="auto"/>
        <w:ind w:left="360" w:right="0" w:hanging="360"/>
        <w:jc w:val="both"/>
        <w:rPr>
          <w:sz w:val="22"/>
          <w:szCs w:val="22"/>
        </w:rPr>
      </w:pPr>
      <w:bookmarkStart w:id="76" w:name="bookmark76"/>
      <w:bookmarkEnd w:id="76"/>
      <w:r>
        <w:rPr>
          <w:i/>
          <w:iCs/>
          <w:color w:val="000000"/>
          <w:spacing w:val="0"/>
          <w:w w:val="100"/>
          <w:position w:val="0"/>
          <w:sz w:val="22"/>
          <w:szCs w:val="22"/>
        </w:rPr>
        <w:t>Zhuravskij A.M. 1941.</w:t>
      </w:r>
      <w:r>
        <w:rPr>
          <w:color w:val="000000"/>
          <w:spacing w:val="0"/>
          <w:w w:val="100"/>
          <w:position w:val="0"/>
          <w:sz w:val="22"/>
          <w:szCs w:val="22"/>
        </w:rPr>
        <w:t xml:space="preserve"> Spravochnik po jellipticheskim funkcijam. [Handbook of elliptic functions]. Moscow, Izd-vo AN SSSR Publ. 420. - (in Russian).</w:t>
      </w:r>
    </w:p>
    <w:p>
      <w:pPr>
        <w:pStyle w:val="Style13"/>
        <w:keepNext w:val="0"/>
        <w:keepLines w:val="0"/>
        <w:widowControl w:val="0"/>
        <w:numPr>
          <w:ilvl w:val="0"/>
          <w:numId w:val="9"/>
        </w:numPr>
        <w:shd w:val="clear" w:color="auto" w:fill="auto"/>
        <w:tabs>
          <w:tab w:pos="370" w:val="left"/>
        </w:tabs>
        <w:bidi w:val="0"/>
        <w:spacing w:before="0" w:after="0" w:line="240" w:lineRule="auto"/>
        <w:ind w:left="360" w:right="0" w:hanging="360"/>
        <w:jc w:val="both"/>
        <w:rPr>
          <w:sz w:val="22"/>
          <w:szCs w:val="22"/>
        </w:rPr>
      </w:pPr>
      <w:bookmarkStart w:id="77" w:name="bookmark77"/>
      <w:bookmarkEnd w:id="77"/>
      <w:r>
        <w:rPr>
          <w:i/>
          <w:iCs/>
          <w:color w:val="000000"/>
          <w:spacing w:val="0"/>
          <w:w w:val="100"/>
          <w:position w:val="0"/>
          <w:sz w:val="22"/>
          <w:szCs w:val="22"/>
        </w:rPr>
        <w:t>Janke E., Jemde F., Lesh F. 1977.</w:t>
      </w:r>
      <w:r>
        <w:rPr>
          <w:color w:val="000000"/>
          <w:spacing w:val="0"/>
          <w:w w:val="100"/>
          <w:position w:val="0"/>
          <w:sz w:val="22"/>
          <w:szCs w:val="22"/>
        </w:rPr>
        <w:t xml:space="preserve"> Specialnye funkcii. Formuly, grafiki, tablicy. [Special </w:t>
      </w:r>
      <w:r>
        <w:rPr>
          <w:color w:val="000000"/>
          <w:spacing w:val="0"/>
          <w:w w:val="100"/>
          <w:position w:val="0"/>
          <w:sz w:val="22"/>
          <w:szCs w:val="22"/>
        </w:rPr>
        <w:t>functions. Formulas, graphs, tables]. Moscow, Nauka Publ. 514. - (in Russian).</w:t>
      </w:r>
    </w:p>
    <w:p>
      <w:pPr>
        <w:pStyle w:val="Style13"/>
        <w:keepNext w:val="0"/>
        <w:keepLines w:val="0"/>
        <w:widowControl w:val="0"/>
        <w:numPr>
          <w:ilvl w:val="0"/>
          <w:numId w:val="9"/>
        </w:numPr>
        <w:shd w:val="clear" w:color="auto" w:fill="auto"/>
        <w:tabs>
          <w:tab w:pos="370" w:val="left"/>
        </w:tabs>
        <w:bidi w:val="0"/>
        <w:spacing w:before="0" w:after="0" w:line="240" w:lineRule="auto"/>
        <w:ind w:left="340" w:right="0" w:hanging="340"/>
        <w:jc w:val="both"/>
        <w:rPr>
          <w:sz w:val="22"/>
          <w:szCs w:val="22"/>
        </w:rPr>
      </w:pPr>
      <w:bookmarkStart w:id="78" w:name="bookmark78"/>
      <w:bookmarkEnd w:id="78"/>
      <w:r>
        <w:rPr>
          <w:i/>
          <w:iCs/>
          <w:color w:val="000000"/>
          <w:spacing w:val="0"/>
          <w:w w:val="100"/>
          <w:position w:val="0"/>
          <w:sz w:val="22"/>
          <w:szCs w:val="22"/>
        </w:rPr>
        <w:t>Gradshtejn I. S., Ryzhik I.M. 1962.</w:t>
      </w:r>
      <w:r>
        <w:rPr>
          <w:color w:val="000000"/>
          <w:spacing w:val="0"/>
          <w:w w:val="100"/>
          <w:position w:val="0"/>
          <w:sz w:val="22"/>
          <w:szCs w:val="22"/>
        </w:rPr>
        <w:t xml:space="preserve"> Tablicy integralov, summ, rjadov i proizvedenij. [Tables of integrals, sums, series, and products]. Moscow, Fizmatgiz Publ., 840. - (in Russian).</w:t>
      </w:r>
    </w:p>
    <w:p>
      <w:pPr>
        <w:pStyle w:val="Style13"/>
        <w:keepNext w:val="0"/>
        <w:keepLines w:val="0"/>
        <w:widowControl w:val="0"/>
        <w:numPr>
          <w:ilvl w:val="0"/>
          <w:numId w:val="9"/>
        </w:numPr>
        <w:shd w:val="clear" w:color="auto" w:fill="auto"/>
        <w:tabs>
          <w:tab w:pos="370" w:val="left"/>
        </w:tabs>
        <w:bidi w:val="0"/>
        <w:spacing w:before="0" w:after="0" w:line="240" w:lineRule="auto"/>
        <w:ind w:left="340" w:right="0" w:hanging="340"/>
        <w:jc w:val="both"/>
        <w:rPr>
          <w:sz w:val="22"/>
          <w:szCs w:val="22"/>
        </w:rPr>
      </w:pPr>
      <w:bookmarkStart w:id="79" w:name="bookmark79"/>
      <w:bookmarkEnd w:id="79"/>
      <w:r>
        <w:rPr>
          <w:i/>
          <w:iCs/>
          <w:color w:val="000000"/>
          <w:spacing w:val="0"/>
          <w:w w:val="100"/>
          <w:position w:val="0"/>
          <w:sz w:val="22"/>
          <w:szCs w:val="22"/>
        </w:rPr>
        <w:t>Arnold V.I. 1978.</w:t>
      </w:r>
      <w:r>
        <w:rPr>
          <w:color w:val="000000"/>
          <w:spacing w:val="0"/>
          <w:w w:val="100"/>
          <w:position w:val="0"/>
          <w:sz w:val="22"/>
          <w:szCs w:val="22"/>
        </w:rPr>
        <w:t xml:space="preserve"> Dopolnitel'nye glavy teorii obyknovennyh differencial'nyh uravne [Additional chapters of the theory of ordinary differential equations]. Utochnennja, Nauka Publ. - (in Russian).</w:t>
      </w:r>
    </w:p>
    <w:p>
      <w:pPr>
        <w:pStyle w:val="Style13"/>
        <w:keepNext w:val="0"/>
        <w:keepLines w:val="0"/>
        <w:widowControl w:val="0"/>
        <w:numPr>
          <w:ilvl w:val="0"/>
          <w:numId w:val="9"/>
        </w:numPr>
        <w:shd w:val="clear" w:color="auto" w:fill="auto"/>
        <w:tabs>
          <w:tab w:pos="370" w:val="left"/>
        </w:tabs>
        <w:bidi w:val="0"/>
        <w:spacing w:before="0" w:after="0" w:line="240" w:lineRule="auto"/>
        <w:ind w:left="340" w:right="0" w:hanging="340"/>
        <w:jc w:val="both"/>
        <w:rPr>
          <w:sz w:val="22"/>
          <w:szCs w:val="22"/>
        </w:rPr>
      </w:pPr>
      <w:bookmarkStart w:id="80" w:name="bookmark80"/>
      <w:bookmarkEnd w:id="80"/>
      <w:r>
        <w:rPr>
          <w:i/>
          <w:iCs/>
          <w:color w:val="000000"/>
          <w:spacing w:val="0"/>
          <w:w w:val="100"/>
          <w:position w:val="0"/>
          <w:sz w:val="22"/>
          <w:szCs w:val="22"/>
        </w:rPr>
        <w:t>Nejshtadt A. I. 1975.</w:t>
      </w:r>
      <w:r>
        <w:rPr>
          <w:color w:val="000000"/>
          <w:spacing w:val="0"/>
          <w:w w:val="100"/>
          <w:position w:val="0"/>
          <w:sz w:val="22"/>
          <w:szCs w:val="22"/>
        </w:rPr>
        <w:t xml:space="preserve"> Prohozhdenie cherez separatrisu v rezonansnoj zadache s medlenno izmenjajushhimsja parametrom [Passage through a separatrix in a resonant problem with a slowly varying parameter]. Prikladnaja matematika i mehanika, Vol.39, Issue 4. - (in Russian).</w:t>
      </w:r>
    </w:p>
    <w:p>
      <w:pPr>
        <w:pStyle w:val="Style13"/>
        <w:keepNext w:val="0"/>
        <w:keepLines w:val="0"/>
        <w:widowControl w:val="0"/>
        <w:numPr>
          <w:ilvl w:val="0"/>
          <w:numId w:val="9"/>
        </w:numPr>
        <w:shd w:val="clear" w:color="auto" w:fill="auto"/>
        <w:tabs>
          <w:tab w:pos="370" w:val="left"/>
        </w:tabs>
        <w:bidi w:val="0"/>
        <w:spacing w:before="0" w:after="0" w:line="240" w:lineRule="auto"/>
        <w:ind w:left="340" w:right="0" w:hanging="340"/>
        <w:jc w:val="both"/>
        <w:rPr>
          <w:sz w:val="22"/>
          <w:szCs w:val="22"/>
        </w:rPr>
      </w:pPr>
      <w:bookmarkStart w:id="81" w:name="bookmark81"/>
      <w:bookmarkEnd w:id="81"/>
      <w:r>
        <w:rPr>
          <w:i/>
          <w:iCs/>
          <w:color w:val="000000"/>
          <w:spacing w:val="0"/>
          <w:w w:val="100"/>
          <w:position w:val="0"/>
          <w:sz w:val="22"/>
          <w:szCs w:val="22"/>
        </w:rPr>
        <w:t>Beleckij V.V. 1971.</w:t>
      </w:r>
      <w:r>
        <w:rPr>
          <w:color w:val="000000"/>
          <w:spacing w:val="0"/>
          <w:w w:val="100"/>
          <w:position w:val="0"/>
          <w:sz w:val="22"/>
          <w:szCs w:val="22"/>
        </w:rPr>
        <w:t xml:space="preserve"> Ob optimalnom privedenii IS3 v gravitacionno-ustojchivoe polozhenie [On the optimal reduction of IS3 to the gravitational-stable position]. Kosmicheskie issledovanija, Vol.9, No.3. - (in Russian).</w:t>
      </w:r>
    </w:p>
    <w:p>
      <w:pPr>
        <w:pStyle w:val="Style13"/>
        <w:keepNext w:val="0"/>
        <w:keepLines w:val="0"/>
        <w:widowControl w:val="0"/>
        <w:numPr>
          <w:ilvl w:val="0"/>
          <w:numId w:val="9"/>
        </w:numPr>
        <w:shd w:val="clear" w:color="auto" w:fill="auto"/>
        <w:tabs>
          <w:tab w:pos="370" w:val="left"/>
        </w:tabs>
        <w:bidi w:val="0"/>
        <w:spacing w:before="0" w:after="0" w:line="240" w:lineRule="auto"/>
        <w:ind w:left="340" w:right="0" w:hanging="340"/>
        <w:jc w:val="both"/>
        <w:rPr>
          <w:sz w:val="22"/>
          <w:szCs w:val="22"/>
        </w:rPr>
      </w:pPr>
      <w:bookmarkStart w:id="82" w:name="bookmark82"/>
      <w:bookmarkEnd w:id="82"/>
      <w:r>
        <w:rPr>
          <w:i/>
          <w:iCs/>
          <w:color w:val="000000"/>
          <w:spacing w:val="0"/>
          <w:w w:val="100"/>
          <w:position w:val="0"/>
          <w:sz w:val="22"/>
          <w:szCs w:val="22"/>
        </w:rPr>
        <w:t>Filimonov Ju.M. 1965.</w:t>
      </w:r>
      <w:r>
        <w:rPr>
          <w:color w:val="000000"/>
          <w:spacing w:val="0"/>
          <w:w w:val="100"/>
          <w:position w:val="0"/>
          <w:sz w:val="22"/>
          <w:szCs w:val="22"/>
        </w:rPr>
        <w:t xml:space="preserve"> K zadache ob optimal'nom upravlenii matematicheskim majatnikom. [To the problem of optimal control of a mathematical pendulum]. Differencial'nye uravnenija, Vol.1, No.8. - (in Russian).</w:t>
      </w:r>
    </w:p>
    <w:p>
      <w:pPr>
        <w:pStyle w:val="Style13"/>
        <w:keepNext w:val="0"/>
        <w:keepLines w:val="0"/>
        <w:widowControl w:val="0"/>
        <w:numPr>
          <w:ilvl w:val="0"/>
          <w:numId w:val="9"/>
        </w:numPr>
        <w:shd w:val="clear" w:color="auto" w:fill="auto"/>
        <w:tabs>
          <w:tab w:pos="370" w:val="left"/>
        </w:tabs>
        <w:bidi w:val="0"/>
        <w:spacing w:before="0" w:after="0" w:line="240" w:lineRule="auto"/>
        <w:ind w:left="340" w:right="0" w:hanging="340"/>
        <w:jc w:val="both"/>
        <w:rPr>
          <w:sz w:val="22"/>
          <w:szCs w:val="22"/>
        </w:rPr>
      </w:pPr>
      <w:bookmarkStart w:id="83" w:name="bookmark83"/>
      <w:bookmarkEnd w:id="83"/>
      <w:r>
        <w:rPr>
          <w:i/>
          <w:iCs/>
          <w:color w:val="000000"/>
          <w:spacing w:val="0"/>
          <w:w w:val="100"/>
          <w:position w:val="0"/>
          <w:sz w:val="22"/>
          <w:szCs w:val="22"/>
        </w:rPr>
        <w:t xml:space="preserve">Almuzara L.J.G., Flugge--Lotz I. 1968. </w:t>
      </w:r>
      <w:r>
        <w:rPr>
          <w:color w:val="000000"/>
          <w:spacing w:val="0"/>
          <w:w w:val="100"/>
          <w:position w:val="0"/>
          <w:sz w:val="22"/>
          <w:szCs w:val="22"/>
        </w:rPr>
        <w:t>Minimum time control of a nonlianer system, Journal of Differential Equations, Vol.4, No.1. - (in Russian).</w:t>
      </w:r>
    </w:p>
    <w:sectPr>
      <w:footnotePr>
        <w:pos w:val="pageBottom"/>
        <w:numFmt w:val="decimal"/>
        <w:numRestart w:val="continuous"/>
      </w:footnotePr>
      <w:pgSz w:w="11900" w:h="16840"/>
      <w:pgMar w:top="1359" w:right="1094" w:bottom="1162" w:left="1104" w:header="0" w:footer="3" w:gutter="0"/>
      <w:cols w:num="2" w:space="418"/>
      <w:noEndnote/>
      <w:rtlGutter w:val="0"/>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2" behindDoc="1" locked="0" layoutInCell="1" allowOverlap="1">
              <wp:simplePos x="0" y="0"/>
              <wp:positionH relativeFrom="page">
                <wp:posOffset>6657340</wp:posOffset>
              </wp:positionH>
              <wp:positionV relativeFrom="page">
                <wp:posOffset>10199370</wp:posOffset>
              </wp:positionV>
              <wp:extent cx="155575" cy="121920"/>
              <wp:wrapNone/>
              <wp:docPr id="4" name="Shape 4"/>
              <a:graphic xmlns:a="http://schemas.openxmlformats.org/drawingml/2006/main">
                <a:graphicData uri="http://schemas.microsoft.com/office/word/2010/wordprocessingShape">
                  <wps:wsp>
                    <wps:cNvSpPr txBox="1"/>
                    <wps:spPr>
                      <a:xfrm>
                        <a:ext cx="155575" cy="121920"/>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wps:txbx>
                    <wps:bodyPr wrap="none" lIns="0" tIns="0" rIns="0" bIns="0">
                      <a:spAutoFit/>
                    </wps:bodyPr>
                  </wps:wsp>
                </a:graphicData>
              </a:graphic>
            </wp:anchor>
          </w:drawing>
        </mc:Choice>
        <mc:Fallback>
          <w:pict>
            <v:shape id="_x0000_s1030" type="#_x0000_t202" style="position:absolute;margin-left:524.20000000000005pt;margin-top:803.10000000000002pt;width:12.25pt;height:9.5999999999999996pt;z-index:-188744061;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v:textbox>
              <w10:wrap anchorx="page" anchory="page"/>
            </v:shape>
          </w:pict>
        </mc:Fallback>
      </mc:AlternateContent>
    </w:r>
  </w:p>
</w:ftr>
</file>

<file path=word/footer2.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6" behindDoc="1" locked="0" layoutInCell="1" allowOverlap="1">
              <wp:simplePos x="0" y="0"/>
              <wp:positionH relativeFrom="page">
                <wp:posOffset>728345</wp:posOffset>
              </wp:positionH>
              <wp:positionV relativeFrom="page">
                <wp:posOffset>10104755</wp:posOffset>
              </wp:positionV>
              <wp:extent cx="161290" cy="121920"/>
              <wp:wrapNone/>
              <wp:docPr id="9" name="Shape 9"/>
              <a:graphic xmlns:a="http://schemas.openxmlformats.org/drawingml/2006/main">
                <a:graphicData uri="http://schemas.microsoft.com/office/word/2010/wordprocessingShape">
                  <wps:wsp>
                    <wps:cNvSpPr txBox="1"/>
                    <wps:spPr>
                      <a:xfrm>
                        <a:ext cx="161290" cy="121920"/>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wps:txbx>
                    <wps:bodyPr wrap="none" lIns="0" tIns="0" rIns="0" bIns="0">
                      <a:spAutoFit/>
                    </wps:bodyPr>
                  </wps:wsp>
                </a:graphicData>
              </a:graphic>
            </wp:anchor>
          </w:drawing>
        </mc:Choice>
        <mc:Fallback>
          <w:pict>
            <v:shape id="_x0000_s1035" type="#_x0000_t202" style="position:absolute;margin-left:57.350000000000001pt;margin-top:795.64999999999998pt;width:12.700000000000001pt;height:9.5999999999999996pt;z-index:-188744057;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v:textbox>
              <w10:wrap anchorx="page" anchory="page"/>
            </v:shape>
          </w:pict>
        </mc:Fallback>
      </mc:AlternateConten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0" behindDoc="1" locked="0" layoutInCell="1" allowOverlap="1">
              <wp:simplePos x="0" y="0"/>
              <wp:positionH relativeFrom="page">
                <wp:posOffset>3084830</wp:posOffset>
              </wp:positionH>
              <wp:positionV relativeFrom="page">
                <wp:posOffset>393700</wp:posOffset>
              </wp:positionV>
              <wp:extent cx="1374775" cy="109855"/>
              <wp:wrapNone/>
              <wp:docPr id="1" name="Shape 1"/>
              <a:graphic xmlns:a="http://schemas.openxmlformats.org/drawingml/2006/main">
                <a:graphicData uri="http://schemas.microsoft.com/office/word/2010/wordprocessingShape">
                  <wps:wsp>
                    <wps:cNvSpPr txBox="1"/>
                    <wps:spPr>
                      <a:xfrm>
                        <a:ext cx="1374775" cy="109855"/>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85-91</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242.90000000000001pt;margin-top:31.pt;width:108.25pt;height:8.6500000000000004pt;z-index:-188744063;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85-91</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701040</wp:posOffset>
              </wp:positionH>
              <wp:positionV relativeFrom="page">
                <wp:posOffset>532130</wp:posOffset>
              </wp:positionV>
              <wp:extent cx="6156960" cy="0"/>
              <wp:wrapNone/>
              <wp:docPr id="3" name="Shape 3"/>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200000000000003pt;margin-top:41.899999999999999pt;width:484.80000000000001pt;height:0;z-index:-251658240;mso-position-horizontal-relative:page;mso-position-vertical-relative:page">
              <v:stroke weight="1.pt"/>
            </v:shape>
          </w:pict>
        </mc:Fallback>
      </mc:AlternateContent>
    </w:r>
  </w:p>
</w:hdr>
</file>

<file path=word/header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4" behindDoc="1" locked="0" layoutInCell="1" allowOverlap="1">
              <wp:simplePos x="0" y="0"/>
              <wp:positionH relativeFrom="page">
                <wp:posOffset>2359025</wp:posOffset>
              </wp:positionH>
              <wp:positionV relativeFrom="page">
                <wp:posOffset>463550</wp:posOffset>
              </wp:positionV>
              <wp:extent cx="2849880" cy="130810"/>
              <wp:wrapNone/>
              <wp:docPr id="6" name="Shape 6"/>
              <a:graphic xmlns:a="http://schemas.openxmlformats.org/drawingml/2006/main">
                <a:graphicData uri="http://schemas.microsoft.com/office/word/2010/wordprocessingShape">
                  <wps:wsp>
                    <wps:cNvSpPr txBox="1"/>
                    <wps:spPr>
                      <a:xfrm>
                        <a:ext cx="2849880" cy="130810"/>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АВТОМАТИЗАЦІЯ І ІНФОРМАЦІЙНІ ТЕХНОЛОГІЇ</w:t>
                          </w:r>
                        </w:p>
                      </w:txbxContent>
                    </wps:txbx>
                    <wps:bodyPr wrap="none" lIns="0" tIns="0" rIns="0" bIns="0">
                      <a:spAutoFit/>
                    </wps:bodyPr>
                  </wps:wsp>
                </a:graphicData>
              </a:graphic>
            </wp:anchor>
          </w:drawing>
        </mc:Choice>
        <mc:Fallback>
          <w:pict>
            <v:shape id="_x0000_s1032" type="#_x0000_t202" style="position:absolute;margin-left:185.75pt;margin-top:36.5pt;width:224.40000000000001pt;height:10.300000000000001pt;z-index:-188744059;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АВТОМАТИЗАЦІЯ І ІНФОРМАЦІЙНІ ТЕХНОЛОГІЇ</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701040</wp:posOffset>
              </wp:positionH>
              <wp:positionV relativeFrom="page">
                <wp:posOffset>620395</wp:posOffset>
              </wp:positionV>
              <wp:extent cx="6156960" cy="0"/>
              <wp:wrapNone/>
              <wp:docPr id="8" name="Shape 8"/>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200000000000003pt;margin-top:48.850000000000001pt;width:484.80000000000001pt;height:0;z-index:-251658240;mso-position-horizontal-relative:page;mso-position-vertical-relative:page">
              <v:stroke weight="1.pt"/>
            </v:shape>
          </w:pict>
        </mc:Fallback>
      </mc:AlternateConten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abstractNum>
  <w:abstractNum w:abstractNumId="2">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abstractNum>
  <w:abstractNum w:abstractNumId="4">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evenAndOddHeaders/>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uk-UA" w:eastAsia="uk-UA" w:bidi="uk-UA"/>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 (3)_"/>
    <w:basedOn w:val="DefaultParagraphFont"/>
    <w:link w:val="Style2"/>
    <w:rPr>
      <w:rFonts w:ascii="Arial" w:eastAsia="Arial" w:hAnsi="Arial" w:cs="Arial"/>
      <w:b w:val="0"/>
      <w:bCs w:val="0"/>
      <w:i w:val="0"/>
      <w:iCs w:val="0"/>
      <w:smallCaps w:val="0"/>
      <w:strike w:val="0"/>
      <w:sz w:val="20"/>
      <w:szCs w:val="20"/>
      <w:u w:val="none"/>
      <w:shd w:val="clear" w:color="auto" w:fill="auto"/>
    </w:rPr>
  </w:style>
  <w:style w:type="character" w:customStyle="1" w:styleId="CharStyle6">
    <w:name w:val="Header or footer (2)_"/>
    <w:basedOn w:val="DefaultParagraphFont"/>
    <w:link w:val="Style5"/>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CharStyle11">
    <w:name w:val="Body text (2)_"/>
    <w:basedOn w:val="DefaultParagraphFont"/>
    <w:link w:val="Style10"/>
    <w:rPr>
      <w:rFonts w:ascii="Arial" w:eastAsia="Arial" w:hAnsi="Arial" w:cs="Arial"/>
      <w:b w:val="0"/>
      <w:bCs w:val="0"/>
      <w:i/>
      <w:iCs/>
      <w:smallCaps w:val="0"/>
      <w:strike w:val="0"/>
      <w:sz w:val="18"/>
      <w:szCs w:val="18"/>
      <w:u w:val="none"/>
      <w:shd w:val="clear" w:color="auto" w:fill="auto"/>
    </w:rPr>
  </w:style>
  <w:style w:type="character" w:customStyle="1" w:styleId="CharStyle14">
    <w:name w:val="Body text_"/>
    <w:basedOn w:val="DefaultParagraphFont"/>
    <w:link w:val="Style13"/>
    <w:rPr>
      <w:rFonts w:ascii="Times New Roman" w:eastAsia="Times New Roman" w:hAnsi="Times New Roman" w:cs="Times New Roman"/>
      <w:b w:val="0"/>
      <w:bCs w:val="0"/>
      <w:i w:val="0"/>
      <w:iCs w:val="0"/>
      <w:smallCaps w:val="0"/>
      <w:strike w:val="0"/>
      <w:u w:val="none"/>
      <w:shd w:val="clear" w:color="auto" w:fill="auto"/>
    </w:rPr>
  </w:style>
  <w:style w:type="character" w:customStyle="1" w:styleId="CharStyle17">
    <w:name w:val="Picture caption_"/>
    <w:basedOn w:val="DefaultParagraphFont"/>
    <w:link w:val="Style16"/>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23">
    <w:name w:val="Body text (4)_"/>
    <w:basedOn w:val="DefaultParagraphFont"/>
    <w:link w:val="Style22"/>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CharStyle29">
    <w:name w:val="Heading #3_"/>
    <w:basedOn w:val="DefaultParagraphFont"/>
    <w:link w:val="Style28"/>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arStyle49">
    <w:name w:val="Body text (5)_"/>
    <w:basedOn w:val="DefaultParagraphFont"/>
    <w:link w:val="Style48"/>
    <w:rPr>
      <w:rFonts w:ascii="Times New Roman" w:eastAsia="Times New Roman" w:hAnsi="Times New Roman" w:cs="Times New Roman"/>
      <w:b w:val="0"/>
      <w:bCs w:val="0"/>
      <w:i/>
      <w:iCs/>
      <w:smallCaps w:val="0"/>
      <w:strike w:val="0"/>
      <w:sz w:val="42"/>
      <w:szCs w:val="42"/>
      <w:u w:val="none"/>
      <w:shd w:val="clear" w:color="auto" w:fill="auto"/>
    </w:rPr>
  </w:style>
  <w:style w:type="character" w:customStyle="1" w:styleId="CharStyle58">
    <w:name w:val="Heading #2_"/>
    <w:basedOn w:val="DefaultParagraphFont"/>
    <w:link w:val="Style57"/>
    <w:rPr>
      <w:rFonts w:ascii="Times New Roman" w:eastAsia="Times New Roman" w:hAnsi="Times New Roman" w:cs="Times New Roman"/>
      <w:b w:val="0"/>
      <w:bCs w:val="0"/>
      <w:i/>
      <w:iCs/>
      <w:smallCaps w:val="0"/>
      <w:strike w:val="0"/>
      <w:sz w:val="42"/>
      <w:szCs w:val="42"/>
      <w:u w:val="none"/>
      <w:shd w:val="clear" w:color="auto" w:fill="auto"/>
    </w:rPr>
  </w:style>
  <w:style w:type="character" w:customStyle="1" w:styleId="CharStyle75">
    <w:name w:val="Heading #1_"/>
    <w:basedOn w:val="DefaultParagraphFont"/>
    <w:link w:val="Style74"/>
    <w:rPr>
      <w:rFonts w:ascii="Times New Roman" w:eastAsia="Times New Roman" w:hAnsi="Times New Roman" w:cs="Times New Roman"/>
      <w:b w:val="0"/>
      <w:bCs w:val="0"/>
      <w:i w:val="0"/>
      <w:iCs w:val="0"/>
      <w:smallCaps/>
      <w:strike w:val="0"/>
      <w:sz w:val="56"/>
      <w:szCs w:val="56"/>
      <w:u w:val="none"/>
      <w:shd w:val="clear" w:color="auto" w:fill="auto"/>
    </w:rPr>
  </w:style>
  <w:style w:type="character" w:customStyle="1" w:styleId="CharStyle84">
    <w:name w:val="Other_"/>
    <w:basedOn w:val="DefaultParagraphFont"/>
    <w:link w:val="Style83"/>
    <w:rPr>
      <w:rFonts w:ascii="Times New Roman" w:eastAsia="Times New Roman" w:hAnsi="Times New Roman" w:cs="Times New Roman"/>
      <w:b w:val="0"/>
      <w:bCs w:val="0"/>
      <w:i w:val="0"/>
      <w:iCs w:val="0"/>
      <w:smallCaps w:val="0"/>
      <w:strike w:val="0"/>
      <w:u w:val="none"/>
      <w:shd w:val="clear" w:color="auto" w:fill="auto"/>
    </w:rPr>
  </w:style>
  <w:style w:type="character" w:customStyle="1" w:styleId="CharStyle90">
    <w:name w:val="Table caption_"/>
    <w:basedOn w:val="DefaultParagraphFont"/>
    <w:link w:val="Style8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2">
    <w:name w:val="Body text (3)"/>
    <w:basedOn w:val="Normal"/>
    <w:link w:val="CharStyle3"/>
    <w:pPr>
      <w:widowControl w:val="0"/>
      <w:shd w:val="clear" w:color="auto" w:fill="auto"/>
      <w:spacing w:after="200"/>
      <w:jc w:val="center"/>
    </w:pPr>
    <w:rPr>
      <w:rFonts w:ascii="Arial" w:eastAsia="Arial" w:hAnsi="Arial" w:cs="Arial"/>
      <w:b w:val="0"/>
      <w:bCs w:val="0"/>
      <w:i w:val="0"/>
      <w:iCs w:val="0"/>
      <w:smallCaps w:val="0"/>
      <w:strike w:val="0"/>
      <w:sz w:val="20"/>
      <w:szCs w:val="20"/>
      <w:u w:val="none"/>
      <w:shd w:val="clear" w:color="auto" w:fill="auto"/>
    </w:rPr>
  </w:style>
  <w:style w:type="paragraph" w:customStyle="1" w:styleId="Style5">
    <w:name w:val="Header or footer (2)"/>
    <w:basedOn w:val="Normal"/>
    <w:link w:val="CharStyle6"/>
    <w:pPr>
      <w:widowControl w:val="0"/>
      <w:shd w:val="clear" w:color="auto" w:fill="auto"/>
    </w:pPr>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Style10">
    <w:name w:val="Body text (2)"/>
    <w:basedOn w:val="Normal"/>
    <w:link w:val="CharStyle11"/>
    <w:pPr>
      <w:widowControl w:val="0"/>
      <w:shd w:val="clear" w:color="auto" w:fill="auto"/>
      <w:ind w:left="300" w:firstLine="280"/>
    </w:pPr>
    <w:rPr>
      <w:rFonts w:ascii="Arial" w:eastAsia="Arial" w:hAnsi="Arial" w:cs="Arial"/>
      <w:b w:val="0"/>
      <w:bCs w:val="0"/>
      <w:i/>
      <w:iCs/>
      <w:smallCaps w:val="0"/>
      <w:strike w:val="0"/>
      <w:sz w:val="18"/>
      <w:szCs w:val="18"/>
      <w:u w:val="none"/>
      <w:shd w:val="clear" w:color="auto" w:fill="auto"/>
    </w:rPr>
  </w:style>
  <w:style w:type="paragraph" w:styleId="Style13">
    <w:name w:val="Body text"/>
    <w:basedOn w:val="Normal"/>
    <w:link w:val="CharStyle14"/>
    <w:qFormat/>
    <w:pPr>
      <w:widowControl w:val="0"/>
      <w:shd w:val="clear" w:color="auto" w:fill="auto"/>
    </w:pPr>
    <w:rPr>
      <w:rFonts w:ascii="Times New Roman" w:eastAsia="Times New Roman" w:hAnsi="Times New Roman" w:cs="Times New Roman"/>
      <w:b w:val="0"/>
      <w:bCs w:val="0"/>
      <w:i w:val="0"/>
      <w:iCs w:val="0"/>
      <w:smallCaps w:val="0"/>
      <w:strike w:val="0"/>
      <w:u w:val="none"/>
      <w:shd w:val="clear" w:color="auto" w:fill="auto"/>
    </w:rPr>
  </w:style>
  <w:style w:type="paragraph" w:customStyle="1" w:styleId="Style16">
    <w:name w:val="Picture caption"/>
    <w:basedOn w:val="Normal"/>
    <w:link w:val="CharStyle17"/>
    <w:pPr>
      <w:widowControl w:val="0"/>
      <w:shd w:val="clear" w:color="auto" w:fill="auto"/>
      <w:spacing w:line="254" w:lineRule="auto"/>
      <w:ind w:firstLine="300"/>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22">
    <w:name w:val="Body text (4)"/>
    <w:basedOn w:val="Normal"/>
    <w:link w:val="CharStyle23"/>
    <w:pPr>
      <w:widowControl w:val="0"/>
      <w:shd w:val="clear" w:color="auto" w:fill="auto"/>
      <w:ind w:firstLine="180"/>
    </w:pPr>
    <w:rPr>
      <w:rFonts w:ascii="Times New Roman" w:eastAsia="Times New Roman" w:hAnsi="Times New Roman" w:cs="Times New Roman"/>
      <w:b w:val="0"/>
      <w:bCs w:val="0"/>
      <w:i w:val="0"/>
      <w:iCs w:val="0"/>
      <w:smallCaps w:val="0"/>
      <w:strike w:val="0"/>
      <w:sz w:val="14"/>
      <w:szCs w:val="14"/>
      <w:u w:val="none"/>
      <w:shd w:val="clear" w:color="auto" w:fill="auto"/>
    </w:rPr>
  </w:style>
  <w:style w:type="paragraph" w:customStyle="1" w:styleId="Style28">
    <w:name w:val="Heading #3"/>
    <w:basedOn w:val="Normal"/>
    <w:link w:val="CharStyle29"/>
    <w:pPr>
      <w:widowControl w:val="0"/>
      <w:shd w:val="clear" w:color="auto" w:fill="auto"/>
      <w:outlineLvl w:val="2"/>
    </w:pPr>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customStyle="1" w:styleId="Style48">
    <w:name w:val="Body text (5)"/>
    <w:basedOn w:val="Normal"/>
    <w:link w:val="CharStyle49"/>
    <w:pPr>
      <w:widowControl w:val="0"/>
      <w:shd w:val="clear" w:color="auto" w:fill="auto"/>
      <w:spacing w:line="180" w:lineRule="auto"/>
    </w:pPr>
    <w:rPr>
      <w:rFonts w:ascii="Times New Roman" w:eastAsia="Times New Roman" w:hAnsi="Times New Roman" w:cs="Times New Roman"/>
      <w:b w:val="0"/>
      <w:bCs w:val="0"/>
      <w:i/>
      <w:iCs/>
      <w:smallCaps w:val="0"/>
      <w:strike w:val="0"/>
      <w:sz w:val="42"/>
      <w:szCs w:val="42"/>
      <w:u w:val="none"/>
      <w:shd w:val="clear" w:color="auto" w:fill="auto"/>
    </w:rPr>
  </w:style>
  <w:style w:type="paragraph" w:customStyle="1" w:styleId="Style57">
    <w:name w:val="Heading #2"/>
    <w:basedOn w:val="Normal"/>
    <w:link w:val="CharStyle58"/>
    <w:pPr>
      <w:widowControl w:val="0"/>
      <w:shd w:val="clear" w:color="auto" w:fill="auto"/>
      <w:spacing w:line="180" w:lineRule="auto"/>
      <w:outlineLvl w:val="1"/>
    </w:pPr>
    <w:rPr>
      <w:rFonts w:ascii="Times New Roman" w:eastAsia="Times New Roman" w:hAnsi="Times New Roman" w:cs="Times New Roman"/>
      <w:b w:val="0"/>
      <w:bCs w:val="0"/>
      <w:i/>
      <w:iCs/>
      <w:smallCaps w:val="0"/>
      <w:strike w:val="0"/>
      <w:sz w:val="42"/>
      <w:szCs w:val="42"/>
      <w:u w:val="none"/>
      <w:shd w:val="clear" w:color="auto" w:fill="auto"/>
    </w:rPr>
  </w:style>
  <w:style w:type="paragraph" w:customStyle="1" w:styleId="Style74">
    <w:name w:val="Heading #1"/>
    <w:basedOn w:val="Normal"/>
    <w:link w:val="CharStyle75"/>
    <w:pPr>
      <w:widowControl w:val="0"/>
      <w:shd w:val="clear" w:color="auto" w:fill="auto"/>
      <w:spacing w:line="180" w:lineRule="auto"/>
      <w:outlineLvl w:val="0"/>
    </w:pPr>
    <w:rPr>
      <w:rFonts w:ascii="Times New Roman" w:eastAsia="Times New Roman" w:hAnsi="Times New Roman" w:cs="Times New Roman"/>
      <w:b w:val="0"/>
      <w:bCs w:val="0"/>
      <w:i w:val="0"/>
      <w:iCs w:val="0"/>
      <w:smallCaps/>
      <w:strike w:val="0"/>
      <w:sz w:val="56"/>
      <w:szCs w:val="56"/>
      <w:u w:val="none"/>
      <w:shd w:val="clear" w:color="auto" w:fill="auto"/>
    </w:rPr>
  </w:style>
  <w:style w:type="paragraph" w:customStyle="1" w:styleId="Style83">
    <w:name w:val="Other"/>
    <w:basedOn w:val="Normal"/>
    <w:link w:val="CharStyle84"/>
    <w:pPr>
      <w:widowControl w:val="0"/>
      <w:shd w:val="clear" w:color="auto" w:fill="auto"/>
    </w:pPr>
    <w:rPr>
      <w:rFonts w:ascii="Times New Roman" w:eastAsia="Times New Roman" w:hAnsi="Times New Roman" w:cs="Times New Roman"/>
      <w:b w:val="0"/>
      <w:bCs w:val="0"/>
      <w:i w:val="0"/>
      <w:iCs w:val="0"/>
      <w:smallCaps w:val="0"/>
      <w:strike w:val="0"/>
      <w:u w:val="none"/>
      <w:shd w:val="clear" w:color="auto" w:fill="auto"/>
    </w:rPr>
  </w:style>
  <w:style w:type="paragraph" w:customStyle="1" w:styleId="Style89">
    <w:name w:val="Table caption"/>
    <w:basedOn w:val="Normal"/>
    <w:link w:val="CharStyle90"/>
    <w:pPr>
      <w:widowControl w:val="0"/>
      <w:shd w:val="clear" w:color="auto" w:fill="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image" Target="media/image1.png"/><Relationship Id="rId10" Type="http://schemas.openxmlformats.org/officeDocument/2006/relationships/image" Target="media/image1.png" TargetMode="External"/><Relationship Id="rId11" Type="http://schemas.openxmlformats.org/officeDocument/2006/relationships/image" Target="media/image2.png"/><Relationship Id="rId12" Type="http://schemas.openxmlformats.org/officeDocument/2006/relationships/image" Target="media/image2.png" TargetMode="External"/><Relationship Id="rId13" Type="http://schemas.openxmlformats.org/officeDocument/2006/relationships/image" Target="media/image3.png"/><Relationship Id="rId14" Type="http://schemas.openxmlformats.org/officeDocument/2006/relationships/image" Target="media/image3.png" TargetMode="External"/><Relationship Id="rId15" Type="http://schemas.openxmlformats.org/officeDocument/2006/relationships/image" Target="media/image4.png"/><Relationship Id="rId16" Type="http://schemas.openxmlformats.org/officeDocument/2006/relationships/image" Target="media/image4.png" TargetMode="External"/></Relationships>
</file>

<file path=docProps/core.xml><?xml version="1.0" encoding="utf-8"?>
<cp:coreProperties xmlns:cp="http://schemas.openxmlformats.org/package/2006/metadata/core-properties" xmlns:dc="http://purl.org/dc/elements/1.1/">
  <dc:title>12_×îâíþê, Ä_êòåðóê, Êîìîöüêà</dc:title>
  <dc:subject>THE AVERAGING METHOD IN NONLINEAR OPTIMAL CONTROL PROBLEMS OF PENDULUM'S OSCILLATION OF LOAD ON ROPE BRIDGE CRANE, 2017, 90</dc:subject>
  <dc:creator>Comp</dc:creator>
  <cp:keywords>Yuriy Chovnyuk, Mykhaylo Dykteruk, Svetlana Komotskaya</cp:keywords>
</cp:coreProperties>
</file>